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Anexa </w:t>
      </w:r>
      <w:r w:rsidR="002738B7">
        <w:rPr>
          <w:rFonts w:ascii="Times New Roman" w:hAnsi="Times New Roman"/>
          <w:i/>
          <w:sz w:val="24"/>
          <w:szCs w:val="24"/>
          <w:lang w:val="ro-MD"/>
        </w:rPr>
        <w:t>nr.</w:t>
      </w:r>
      <w:r w:rsidR="00A5283D">
        <w:rPr>
          <w:rFonts w:ascii="Times New Roman" w:hAnsi="Times New Roman"/>
          <w:i/>
          <w:sz w:val="24"/>
          <w:szCs w:val="24"/>
          <w:lang w:val="ro-MD"/>
        </w:rPr>
        <w:t>3</w:t>
      </w:r>
    </w:p>
    <w:p w:rsidR="00374E23" w:rsidRPr="00E802BE" w:rsidRDefault="00374E23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la Invitația de </w:t>
      </w:r>
      <w:r w:rsidR="00684114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Pr="00E802BE">
        <w:rPr>
          <w:rFonts w:ascii="Times New Roman" w:hAnsi="Times New Roman"/>
          <w:i/>
          <w:sz w:val="24"/>
          <w:szCs w:val="24"/>
          <w:lang w:val="ro-MD"/>
        </w:rPr>
        <w:t xml:space="preserve"> a ofertei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535385">
        <w:rPr>
          <w:rFonts w:ascii="Times New Roman" w:eastAsia="Times New Roman" w:hAnsi="Times New Roman"/>
          <w:i/>
          <w:sz w:val="24"/>
          <w:szCs w:val="24"/>
          <w:lang w:val="ro-MD"/>
        </w:rPr>
        <w:t>51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53538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10.10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166203" w:rsidRDefault="0016620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Specificații necesare</w:t>
      </w:r>
      <w:r w:rsidRPr="00166203">
        <w:rPr>
          <w:rFonts w:ascii="Times New Roman" w:hAnsi="Times New Roman"/>
          <w:b/>
          <w:sz w:val="24"/>
          <w:szCs w:val="24"/>
          <w:lang w:val="ro-MD"/>
        </w:rPr>
        <w:t xml:space="preserve">  </w:t>
      </w:r>
      <w:r w:rsidRPr="00675B77">
        <w:rPr>
          <w:rFonts w:ascii="Times New Roman" w:eastAsia="Times New Roman" w:hAnsi="Times New Roman"/>
          <w:i/>
          <w:sz w:val="24"/>
          <w:szCs w:val="24"/>
          <w:lang w:val="ro-MD"/>
        </w:rPr>
        <w:t>[a se completa de către Furnizor]</w:t>
      </w:r>
    </w:p>
    <w:p w:rsidR="00166203" w:rsidRDefault="0016620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AF4C5B" w:rsidRPr="00E802BE" w:rsidRDefault="00374E23" w:rsidP="003C39CB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</w:t>
      </w:r>
      <w:r w:rsidR="00A5283D">
        <w:rPr>
          <w:rFonts w:ascii="Times New Roman" w:hAnsi="Times New Roman"/>
          <w:b/>
          <w:sz w:val="24"/>
          <w:szCs w:val="24"/>
          <w:u w:val="single"/>
          <w:lang w:val="ro-MD"/>
        </w:rPr>
        <w:t>3</w:t>
      </w:r>
    </w:p>
    <w:tbl>
      <w:tblPr>
        <w:tblpPr w:leftFromText="180" w:rightFromText="180" w:vertAnchor="text" w:horzAnchor="margin" w:tblpX="-147" w:tblpY="19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3969"/>
        <w:gridCol w:w="3342"/>
      </w:tblGrid>
      <w:tr w:rsidR="000B52CA" w:rsidRPr="00675B77" w:rsidTr="00CC6103">
        <w:trPr>
          <w:trHeight w:val="1129"/>
        </w:trPr>
        <w:tc>
          <w:tcPr>
            <w:tcW w:w="846" w:type="dxa"/>
            <w:vAlign w:val="center"/>
          </w:tcPr>
          <w:p w:rsidR="000B52CA" w:rsidRPr="00675B77" w:rsidRDefault="000B52CA" w:rsidP="007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52CA" w:rsidRPr="00675B77" w:rsidRDefault="000B52CA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52CA" w:rsidRPr="00675B77" w:rsidRDefault="00533121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Cumpărător</w:t>
            </w:r>
          </w:p>
        </w:tc>
        <w:tc>
          <w:tcPr>
            <w:tcW w:w="3342" w:type="dxa"/>
            <w:shd w:val="clear" w:color="auto" w:fill="auto"/>
          </w:tcPr>
          <w:p w:rsidR="000B52CA" w:rsidRPr="00675B77" w:rsidRDefault="00533121" w:rsidP="007527B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</w:t>
            </w:r>
            <w:r w:rsidR="000B52CA" w:rsidRPr="00675B77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Furnizor</w:t>
            </w:r>
          </w:p>
          <w:p w:rsidR="000B52CA" w:rsidRPr="00675B77" w:rsidRDefault="000B52CA" w:rsidP="00752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0E7228" w:rsidRPr="00675B77" w:rsidTr="000E7228">
        <w:trPr>
          <w:trHeight w:val="1976"/>
        </w:trPr>
        <w:tc>
          <w:tcPr>
            <w:tcW w:w="846" w:type="dxa"/>
            <w:vAlign w:val="center"/>
          </w:tcPr>
          <w:p w:rsidR="000E7228" w:rsidRPr="00675B77" w:rsidRDefault="000E7228" w:rsidP="00535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675B77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15D07" w:rsidRDefault="000E7228" w:rsidP="00E95C0D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C52A8">
              <w:rPr>
                <w:rFonts w:ascii="Times New Roman" w:hAnsi="Times New Roman"/>
                <w:sz w:val="24"/>
                <w:szCs w:val="24"/>
                <w:lang w:val="en-US"/>
              </w:rPr>
              <w:t>Covor</w:t>
            </w:r>
            <w:proofErr w:type="spellEnd"/>
            <w:r w:rsidR="00C15D07"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0E7228" w:rsidRPr="00CC6103" w:rsidRDefault="00C15D07" w:rsidP="00E95C0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,2</w:t>
            </w:r>
          </w:p>
        </w:tc>
        <w:tc>
          <w:tcPr>
            <w:tcW w:w="3969" w:type="dxa"/>
            <w:shd w:val="clear" w:color="auto" w:fill="auto"/>
          </w:tcPr>
          <w:p w:rsidR="000E7228" w:rsidRPr="000E7228" w:rsidRDefault="000E7228" w:rsidP="00DC5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Covor cu imprimeu cercuri</w:t>
            </w:r>
          </w:p>
          <w:p w:rsidR="000E7228" w:rsidRPr="000E7228" w:rsidRDefault="000E7228" w:rsidP="000E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Mărime:3x4</w:t>
            </w: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m                                                                                                                                                                                         </w:t>
            </w: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F</w:t>
            </w: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abricat dintr-un fir de polipropilenă cu franjuri duble, moi, antialergice, antistatice, rezistente la decolorare și la uzură, ușor de cur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ățat și cu o bază antiderapantă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E7228" w:rsidRPr="00675B77" w:rsidRDefault="000E7228" w:rsidP="005353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0E7228" w:rsidRPr="00675B77" w:rsidTr="003A7CF1">
        <w:trPr>
          <w:trHeight w:val="413"/>
        </w:trPr>
        <w:tc>
          <w:tcPr>
            <w:tcW w:w="846" w:type="dxa"/>
            <w:vAlign w:val="center"/>
          </w:tcPr>
          <w:p w:rsidR="000E7228" w:rsidRPr="00675B77" w:rsidRDefault="000E7228" w:rsidP="000E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7228" w:rsidRPr="00F84AE3" w:rsidRDefault="000E7228" w:rsidP="000E72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E7228" w:rsidRPr="000E7228" w:rsidRDefault="000E7228" w:rsidP="000E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Covor cu imprimeu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animale</w:t>
            </w:r>
          </w:p>
          <w:p w:rsidR="000E7228" w:rsidRPr="000E7228" w:rsidRDefault="000E7228" w:rsidP="000E7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Mărime: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4x5</w:t>
            </w: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m                                                                                                                                                                                         Fabricat dintr-un fir de polipropilenă cu franjuri duble, moi, antialergice, antistatice, rezistente la decolorare și la uzură, ușor de cur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ățat și cu o bază antiderapantă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E7228" w:rsidRPr="00675B77" w:rsidRDefault="000E7228" w:rsidP="000E722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0E7228" w:rsidRPr="00675B77" w:rsidTr="00CC6103">
        <w:trPr>
          <w:trHeight w:val="413"/>
        </w:trPr>
        <w:tc>
          <w:tcPr>
            <w:tcW w:w="846" w:type="dxa"/>
            <w:vAlign w:val="center"/>
          </w:tcPr>
          <w:p w:rsidR="000E7228" w:rsidRPr="00675B77" w:rsidRDefault="000E7228" w:rsidP="000E7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228" w:rsidRDefault="000E7228" w:rsidP="000E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Pernuțe pentru joacă la podea</w:t>
            </w:r>
          </w:p>
          <w:p w:rsidR="00C15D07" w:rsidRPr="00E95C0D" w:rsidRDefault="00C15D07" w:rsidP="000E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7228" w:rsidRPr="000E7228" w:rsidRDefault="000E7228" w:rsidP="000E72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Set de </w:t>
            </w:r>
            <w:proofErr w:type="spellStart"/>
            <w:r w:rsidRPr="000E722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pernute</w:t>
            </w:r>
            <w:proofErr w:type="spellEnd"/>
            <w:r w:rsidRPr="000E722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 pentru joaca la podea</w:t>
            </w:r>
          </w:p>
          <w:p w:rsidR="00C15D07" w:rsidRDefault="00C15D07" w:rsidP="00C1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Set </w:t>
            </w:r>
            <w:r w:rsidR="000E7228" w:rsidRPr="000E722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 xml:space="preserve">12 buc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în 12 culori</w:t>
            </w:r>
          </w:p>
          <w:p w:rsidR="000E7228" w:rsidRPr="00675B77" w:rsidRDefault="00C15D07" w:rsidP="00C1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0E7228">
              <w:rPr>
                <w:rFonts w:ascii="Times New Roman" w:hAnsi="Times New Roman"/>
                <w:sz w:val="24"/>
                <w:szCs w:val="24"/>
                <w:lang w:val="ro-MD"/>
              </w:rPr>
              <w:t>Mărime:</w:t>
            </w:r>
            <w:r w:rsidR="000E7228" w:rsidRPr="000E7228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32 x 3 cm.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0E7228" w:rsidRPr="00675B77" w:rsidRDefault="000E7228" w:rsidP="000E7228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166203" w:rsidRDefault="00166203" w:rsidP="00166203">
      <w:pPr>
        <w:pStyle w:val="a3"/>
        <w:spacing w:line="276" w:lineRule="auto"/>
        <w:ind w:left="0" w:firstLine="0"/>
        <w:jc w:val="both"/>
        <w:rPr>
          <w:u w:val="single"/>
          <w:lang w:val="ro-MD"/>
        </w:rPr>
      </w:pPr>
    </w:p>
    <w:p w:rsidR="00374E23" w:rsidRDefault="00374E23" w:rsidP="00166203">
      <w:pPr>
        <w:pStyle w:val="a3"/>
        <w:spacing w:line="276" w:lineRule="auto"/>
        <w:ind w:left="-142" w:firstLine="0"/>
        <w:jc w:val="both"/>
        <w:rPr>
          <w:lang w:val="ro-MD"/>
        </w:rPr>
      </w:pPr>
      <w:proofErr w:type="spellStart"/>
      <w:r w:rsidRPr="00E802BE">
        <w:rPr>
          <w:b/>
          <w:u w:val="single"/>
          <w:lang w:val="ro-MD"/>
        </w:rPr>
        <w:t>Preţuri</w:t>
      </w:r>
      <w:proofErr w:type="spellEnd"/>
      <w:r w:rsidRPr="00E802BE">
        <w:rPr>
          <w:b/>
          <w:u w:val="single"/>
          <w:lang w:val="ro-MD"/>
        </w:rPr>
        <w:t xml:space="preserve"> </w:t>
      </w:r>
      <w:r w:rsidRPr="00E802BE">
        <w:rPr>
          <w:lang w:val="ro-MD"/>
        </w:rPr>
        <w:t>[</w:t>
      </w:r>
      <w:r w:rsidRPr="00E802BE">
        <w:rPr>
          <w:i/>
          <w:lang w:val="ro-MD"/>
        </w:rPr>
        <w:t>se completează  de către Furnizor</w:t>
      </w:r>
      <w:r w:rsidRPr="00E802BE">
        <w:rPr>
          <w:lang w:val="ro-MD"/>
        </w:rPr>
        <w:t>]</w:t>
      </w:r>
    </w:p>
    <w:p w:rsidR="00166203" w:rsidRPr="00E802BE" w:rsidRDefault="00166203" w:rsidP="00166203">
      <w:pPr>
        <w:pStyle w:val="a3"/>
        <w:spacing w:line="276" w:lineRule="auto"/>
        <w:ind w:left="-142" w:firstLine="0"/>
        <w:jc w:val="both"/>
        <w:rPr>
          <w:u w:val="single"/>
          <w:lang w:val="ro-MD"/>
        </w:rPr>
      </w:pPr>
    </w:p>
    <w:p w:rsidR="00374E23" w:rsidRPr="00E802BE" w:rsidRDefault="002738B7" w:rsidP="00374E23">
      <w:pPr>
        <w:pStyle w:val="a3"/>
        <w:spacing w:line="276" w:lineRule="auto"/>
        <w:ind w:left="-142" w:firstLine="0"/>
        <w:jc w:val="both"/>
        <w:rPr>
          <w:u w:val="single"/>
          <w:lang w:val="ro-MD"/>
        </w:rPr>
      </w:pPr>
      <w:r>
        <w:rPr>
          <w:b/>
          <w:u w:val="single"/>
          <w:lang w:val="ro-MD"/>
        </w:rPr>
        <w:t>Lotul nr.</w:t>
      </w:r>
      <w:r w:rsidR="00C15D07">
        <w:rPr>
          <w:b/>
          <w:u w:val="single"/>
          <w:lang w:val="ro-MD"/>
        </w:rPr>
        <w:t>3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552"/>
        <w:gridCol w:w="1701"/>
        <w:gridCol w:w="2976"/>
      </w:tblGrid>
      <w:tr w:rsidR="00D33D7C" w:rsidRPr="00E95C0D" w:rsidTr="00D477A9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(2)</w:t>
            </w:r>
          </w:p>
        </w:tc>
        <w:tc>
          <w:tcPr>
            <w:tcW w:w="2552" w:type="dxa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</w:t>
            </w:r>
            <w:r w:rsidR="00F01BA8"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, buc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(3)</w:t>
            </w:r>
          </w:p>
        </w:tc>
        <w:tc>
          <w:tcPr>
            <w:tcW w:w="1701" w:type="dxa"/>
            <w:vAlign w:val="center"/>
          </w:tcPr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Preţ</w:t>
            </w:r>
            <w:proofErr w:type="spellEnd"/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unitar, MDL</w:t>
            </w:r>
          </w:p>
          <w:p w:rsidR="00D33D7C" w:rsidRPr="00E95C0D" w:rsidRDefault="00D33D7C" w:rsidP="00FB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(4)</w:t>
            </w:r>
          </w:p>
        </w:tc>
        <w:tc>
          <w:tcPr>
            <w:tcW w:w="2976" w:type="dxa"/>
            <w:vAlign w:val="center"/>
          </w:tcPr>
          <w:p w:rsidR="00780D53" w:rsidRDefault="00780D53" w:rsidP="00780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Termen de</w:t>
            </w:r>
            <w:r w:rsidRPr="00E802BE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livrare </w:t>
            </w:r>
          </w:p>
          <w:p w:rsidR="00D33D7C" w:rsidRPr="00E95C0D" w:rsidRDefault="00780D53" w:rsidP="0078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(maxim 14 zile calendaristice</w:t>
            </w:r>
            <w:r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 xml:space="preserve"> de la plasarea comenzii</w:t>
            </w:r>
            <w:r w:rsidRPr="00E802BE">
              <w:rPr>
                <w:rFonts w:ascii="Times New Roman" w:hAnsi="Times New Roman"/>
                <w:i/>
                <w:sz w:val="24"/>
                <w:szCs w:val="24"/>
                <w:lang w:val="ro-MD"/>
              </w:rPr>
              <w:t>)</w:t>
            </w: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95C0D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D07" w:rsidRDefault="00C15D07" w:rsidP="00C15D0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C52A8">
              <w:rPr>
                <w:rFonts w:ascii="Times New Roman" w:hAnsi="Times New Roman"/>
                <w:sz w:val="24"/>
                <w:szCs w:val="24"/>
                <w:lang w:val="en-US"/>
              </w:rPr>
              <w:t>Covor</w:t>
            </w:r>
            <w:proofErr w:type="spellEnd"/>
            <w:r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42214" w:rsidRPr="00CC6103" w:rsidRDefault="00C15D07" w:rsidP="00C15D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lin1</w:t>
            </w:r>
          </w:p>
        </w:tc>
        <w:tc>
          <w:tcPr>
            <w:tcW w:w="2552" w:type="dxa"/>
            <w:vAlign w:val="center"/>
          </w:tcPr>
          <w:p w:rsidR="00542214" w:rsidRPr="00E95C0D" w:rsidRDefault="00A832BE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 w:val="restart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bookmarkStart w:id="0" w:name="_GoBack"/>
            <w:bookmarkEnd w:id="0"/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D07" w:rsidRDefault="00C15D07" w:rsidP="00C15D07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DC52A8">
              <w:rPr>
                <w:rFonts w:ascii="Times New Roman" w:hAnsi="Times New Roman"/>
                <w:sz w:val="24"/>
                <w:szCs w:val="24"/>
                <w:lang w:val="en-US"/>
              </w:rPr>
              <w:t>Covor</w:t>
            </w:r>
            <w:proofErr w:type="spellEnd"/>
            <w:r w:rsidRPr="0054221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542214" w:rsidRPr="00F84AE3" w:rsidRDefault="00C15D07" w:rsidP="00C15D0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lin2</w:t>
            </w:r>
          </w:p>
        </w:tc>
        <w:tc>
          <w:tcPr>
            <w:tcW w:w="2552" w:type="dxa"/>
            <w:vAlign w:val="center"/>
          </w:tcPr>
          <w:p w:rsidR="00542214" w:rsidRPr="00E95C0D" w:rsidRDefault="00542214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542214" w:rsidRPr="00E95C0D" w:rsidTr="00D477A9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D07" w:rsidRDefault="00C15D07" w:rsidP="00C1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Pernuțe pentru joacă la podea</w:t>
            </w:r>
          </w:p>
          <w:p w:rsidR="00542214" w:rsidRPr="00E95C0D" w:rsidRDefault="00C15D07" w:rsidP="00C1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model lin3</w:t>
            </w:r>
          </w:p>
        </w:tc>
        <w:tc>
          <w:tcPr>
            <w:tcW w:w="2552" w:type="dxa"/>
            <w:vAlign w:val="center"/>
          </w:tcPr>
          <w:p w:rsidR="00542214" w:rsidRPr="00E95C0D" w:rsidRDefault="00A832BE" w:rsidP="00542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701" w:type="dxa"/>
            <w:vAlign w:val="center"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976" w:type="dxa"/>
            <w:vMerge/>
          </w:tcPr>
          <w:p w:rsidR="00542214" w:rsidRPr="00E95C0D" w:rsidRDefault="00542214" w:rsidP="0054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</w:p>
        </w:tc>
      </w:tr>
      <w:tr w:rsidR="00CC6103" w:rsidRPr="00E95C0D" w:rsidTr="00FB0B84">
        <w:trPr>
          <w:trHeight w:val="405"/>
        </w:trPr>
        <w:tc>
          <w:tcPr>
            <w:tcW w:w="5671" w:type="dxa"/>
            <w:gridSpan w:val="3"/>
            <w:shd w:val="clear" w:color="auto" w:fill="auto"/>
            <w:noWrap/>
            <w:vAlign w:val="center"/>
          </w:tcPr>
          <w:p w:rsidR="00CC6103" w:rsidRPr="00E95C0D" w:rsidRDefault="00CC6103" w:rsidP="002738B7">
            <w:pPr>
              <w:pStyle w:val="a3"/>
              <w:spacing w:line="276" w:lineRule="auto"/>
              <w:ind w:left="0" w:firstLine="0"/>
              <w:jc w:val="right"/>
              <w:rPr>
                <w:b/>
                <w:u w:val="single"/>
                <w:lang w:val="ro-MD"/>
              </w:rPr>
            </w:pPr>
            <w:r w:rsidRPr="00E95C0D">
              <w:rPr>
                <w:b/>
                <w:lang w:val="ro-MD"/>
              </w:rPr>
              <w:t xml:space="preserve">Total MDL pentru </w:t>
            </w:r>
            <w:r w:rsidRPr="00E95C0D">
              <w:rPr>
                <w:b/>
                <w:u w:val="single"/>
                <w:lang w:val="ro-MD"/>
              </w:rPr>
              <w:t>Lotul nr.</w:t>
            </w:r>
            <w:r w:rsidR="00C15D07">
              <w:rPr>
                <w:b/>
                <w:u w:val="single"/>
                <w:lang w:val="ro-MD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103" w:rsidRPr="00E95C0D" w:rsidRDefault="00CC6103" w:rsidP="00F075D0">
            <w:pPr>
              <w:pStyle w:val="a3"/>
              <w:spacing w:line="276" w:lineRule="auto"/>
              <w:ind w:left="-142"/>
              <w:jc w:val="right"/>
              <w:rPr>
                <w:b/>
                <w:u w:val="single"/>
                <w:lang w:val="ro-MD"/>
              </w:rPr>
            </w:pPr>
          </w:p>
        </w:tc>
        <w:tc>
          <w:tcPr>
            <w:tcW w:w="2976" w:type="dxa"/>
            <w:vMerge/>
          </w:tcPr>
          <w:p w:rsidR="00CC6103" w:rsidRPr="00E95C0D" w:rsidRDefault="00CC6103" w:rsidP="00F075D0">
            <w:pPr>
              <w:pStyle w:val="a3"/>
              <w:rPr>
                <w:lang w:val="ro-MD"/>
              </w:rPr>
            </w:pPr>
          </w:p>
        </w:tc>
      </w:tr>
    </w:tbl>
    <w:p w:rsidR="005923E0" w:rsidRPr="00E802BE" w:rsidRDefault="005923E0" w:rsidP="00374E2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374E23" w:rsidRPr="00E802BE" w:rsidRDefault="00374E23" w:rsidP="002E3F8B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</w:t>
      </w:r>
      <w:proofErr w:type="spellStart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şi</w:t>
      </w:r>
      <w:proofErr w:type="spellEnd"/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DD4505" w:rsidRDefault="00DD4505" w:rsidP="00DD4505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4E06BB" w:rsidRP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 w:rsidRPr="004E06B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lastRenderedPageBreak/>
        <w:t>Preţ</w:t>
      </w:r>
      <w:proofErr w:type="spellEnd"/>
      <w:r w:rsidRPr="004E06BB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 fix:</w:t>
      </w:r>
      <w:r w:rsidRPr="004E06BB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indicat mai sus este ferm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fix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nu poate fi modificat pe durata executării contractului. A.O. „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îşi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rezervă dreptul de a mări sau micșora cu până la 15% cantitatea de bunuri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servicii specificate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iniţial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fără nici o modificare a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preţurilor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unitare în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alţi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termeni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proofErr w:type="spellStart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condiţii</w:t>
      </w:r>
      <w:proofErr w:type="spellEnd"/>
      <w:r w:rsidRPr="004E06BB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Program de livrare: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Livrarea trebuie efectuată în cel mult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14 zile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calendaristice de la primirea notei de comandă,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destinaţia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: Chișinău, str.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Independenţei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>, 6/2 (subsol).</w:t>
      </w:r>
    </w:p>
    <w:p w:rsidR="004E06BB" w:rsidRDefault="004E06BB" w:rsidP="004E06BB">
      <w:pPr>
        <w:numPr>
          <w:ilvl w:val="0"/>
          <w:numId w:val="3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 xml:space="preserve"> produselor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 la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>destinaţia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finală indicată, 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documentelor confirmative, actului de predare-primire de către reprezentantul autorizat al A.O. „Inițiativa Pozitivă”. Dacă produsul nu corespunde specificațiilor, cumpărătorul are dreptul să îl respingă, iar furnizorul 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obligaţia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, fără a modifica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preţul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contractului:</w:t>
      </w:r>
    </w:p>
    <w:p w:rsidR="004E06BB" w:rsidRDefault="004E06BB" w:rsidP="004E06B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o-MD"/>
        </w:rPr>
        <w:t>de a înlocui produsele furnizate, sau</w:t>
      </w:r>
    </w:p>
    <w:p w:rsidR="004E06BB" w:rsidRDefault="004E06BB" w:rsidP="004E06BB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/>
        </w:rPr>
        <w:t>-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 a face toate modificările necesare pentru ca produsele să corespundă specificațiilor tehnice.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MD"/>
        </w:rPr>
        <w:t xml:space="preserve">Furnizorul va transmite către A.O. „Inițiativa Pozitivă” documentele care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însoţesc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produsele: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ro-MD"/>
        </w:rPr>
        <w:t>factura conform comenzii;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-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act predare - primire.</w:t>
      </w:r>
    </w:p>
    <w:p w:rsidR="004E06BB" w:rsidRDefault="004E06BB" w:rsidP="004E06BB">
      <w:pPr>
        <w:numPr>
          <w:ilvl w:val="0"/>
          <w:numId w:val="3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E06BB" w:rsidRDefault="004E06BB" w:rsidP="004E06B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-</w:t>
      </w: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>
        <w:rPr>
          <w:rFonts w:ascii="Times New Roman" w:hAnsi="Times New Roman"/>
          <w:sz w:val="24"/>
          <w:szCs w:val="24"/>
          <w:lang w:val="ro-MD"/>
        </w:rPr>
        <w:t>în avans, conform contului spre plată, sau</w:t>
      </w:r>
    </w:p>
    <w:p w:rsidR="004E06BB" w:rsidRDefault="004E06BB" w:rsidP="004E06B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i/>
          <w:sz w:val="24"/>
          <w:szCs w:val="24"/>
          <w:lang w:val="ro-MD"/>
        </w:rPr>
        <w:t xml:space="preserve">- 100% </w:t>
      </w:r>
      <w:r>
        <w:rPr>
          <w:rFonts w:ascii="Times New Roman" w:hAnsi="Times New Roman"/>
          <w:sz w:val="24"/>
          <w:szCs w:val="24"/>
          <w:lang w:val="ro-MD"/>
        </w:rPr>
        <w:t>din valoarea serviciilor prestate după semnarea documentelor confirmative a actului de recepție de către reprezentantul autorizat al</w:t>
      </w:r>
      <w:r>
        <w:rPr>
          <w:rFonts w:ascii="Times New Roman" w:eastAsia="Times New Roman" w:hAnsi="Times New Roman"/>
          <w:sz w:val="24"/>
          <w:szCs w:val="24"/>
          <w:lang w:val="ro-MD"/>
        </w:rPr>
        <w:t>. A.O.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Pozitivă”.</w:t>
      </w:r>
    </w:p>
    <w:p w:rsidR="004E06BB" w:rsidRDefault="004E06BB" w:rsidP="004E06B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 furnizorul are obligația de a ambala produsele indicând tipul și cantitatea acestuia pe ambalaj, în așa mod ca acestea să facă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la manipularea în timpul transportului, tranzitului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expunerii la temperaturi extreme, la soare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la precipitațiile care ar putea să apară în timpul transportului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depozitării în aer liber, în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aşa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fel încât să ajungă în bună stare la destinația finală.</w:t>
      </w:r>
    </w:p>
    <w:p w:rsidR="004E06BB" w:rsidRDefault="004E06BB" w:rsidP="004E06BB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anunțului.</w:t>
      </w:r>
    </w:p>
    <w:p w:rsidR="004E06BB" w:rsidRDefault="004E06BB" w:rsidP="004E06BB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MD"/>
        </w:rPr>
        <w:t>A.O. „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Iniţiativa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Pozitivă” poate anula contractul dacă Furnizorul nu livrează produsul în conformitate cu termenii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condițiile de mai sus, după o notificare prealabilă de 10 zile primită de la Beneficiar, fără a avea vreo obligație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MD"/>
        </w:rPr>
        <w:t>faţă</w:t>
      </w:r>
      <w:proofErr w:type="spellEnd"/>
      <w:r>
        <w:rPr>
          <w:rFonts w:ascii="Times New Roman" w:eastAsia="Times New Roman" w:hAnsi="Times New Roman"/>
          <w:sz w:val="24"/>
          <w:szCs w:val="24"/>
          <w:lang w:val="ro-MD"/>
        </w:rPr>
        <w:t xml:space="preserve"> de Furnizor.</w:t>
      </w:r>
    </w:p>
    <w:p w:rsidR="00374E23" w:rsidRPr="007527B9" w:rsidRDefault="004E06BB" w:rsidP="000338B1">
      <w:pPr>
        <w:numPr>
          <w:ilvl w:val="0"/>
          <w:numId w:val="3"/>
        </w:numPr>
        <w:tabs>
          <w:tab w:val="left" w:pos="142"/>
        </w:tabs>
        <w:spacing w:after="0"/>
        <w:ind w:left="-142" w:firstLine="0"/>
        <w:jc w:val="both"/>
        <w:rPr>
          <w:bCs/>
          <w:szCs w:val="24"/>
          <w:lang w:val="ro-MD"/>
        </w:rPr>
      </w:pPr>
      <w:r w:rsidRPr="007527B9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Pr="007527B9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O</w:t>
      </w:r>
      <w:r w:rsidR="007B3976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ctombrie</w:t>
      </w:r>
      <w:r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2022 –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10</w:t>
      </w:r>
      <w:r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</w:t>
      </w:r>
      <w:r w:rsidR="007527B9" w:rsidRP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>Noiembrie</w:t>
      </w:r>
      <w:r w:rsidR="007527B9">
        <w:rPr>
          <w:rFonts w:ascii="Times New Roman" w:eastAsia="Times New Roman" w:hAnsi="Times New Roman"/>
          <w:b/>
          <w:color w:val="FF0000"/>
          <w:sz w:val="24"/>
          <w:szCs w:val="24"/>
          <w:lang w:val="ro-MD"/>
        </w:rPr>
        <w:t xml:space="preserve"> 2022.</w:t>
      </w:r>
    </w:p>
    <w:p w:rsidR="000E2158" w:rsidRDefault="000E2158">
      <w:pPr>
        <w:rPr>
          <w:lang w:val="ro-MD"/>
        </w:rPr>
      </w:pPr>
    </w:p>
    <w:p w:rsidR="007527B9" w:rsidRDefault="007527B9">
      <w:pPr>
        <w:rPr>
          <w:lang w:val="ro-MD"/>
        </w:rPr>
      </w:pP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7527B9" w:rsidRPr="00E802BE" w:rsidRDefault="007527B9" w:rsidP="007527B9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7527B9" w:rsidRPr="00E802BE" w:rsidRDefault="007527B9" w:rsidP="007527B9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7527B9" w:rsidRPr="00E802BE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7527B9" w:rsidRPr="00CD08F1" w:rsidRDefault="007527B9" w:rsidP="007527B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7527B9" w:rsidRPr="00E802BE" w:rsidRDefault="007527B9">
      <w:pPr>
        <w:rPr>
          <w:lang w:val="ro-MD"/>
        </w:rPr>
      </w:pPr>
    </w:p>
    <w:sectPr w:rsidR="007527B9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51DA8E28"/>
    <w:lvl w:ilvl="0" w:tplc="412A5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4C"/>
    <w:rsid w:val="000050D2"/>
    <w:rsid w:val="00021991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0E7228"/>
    <w:rsid w:val="001304A2"/>
    <w:rsid w:val="001314F0"/>
    <w:rsid w:val="0013637A"/>
    <w:rsid w:val="001364B5"/>
    <w:rsid w:val="00166203"/>
    <w:rsid w:val="00166756"/>
    <w:rsid w:val="00190412"/>
    <w:rsid w:val="00196C09"/>
    <w:rsid w:val="001E42ED"/>
    <w:rsid w:val="001E7C57"/>
    <w:rsid w:val="00231525"/>
    <w:rsid w:val="002366AF"/>
    <w:rsid w:val="0027362C"/>
    <w:rsid w:val="002738B7"/>
    <w:rsid w:val="00281A69"/>
    <w:rsid w:val="00286434"/>
    <w:rsid w:val="002964A5"/>
    <w:rsid w:val="002C3430"/>
    <w:rsid w:val="002C3BB9"/>
    <w:rsid w:val="002E3F8B"/>
    <w:rsid w:val="002F0BF4"/>
    <w:rsid w:val="002F0EE4"/>
    <w:rsid w:val="0033056B"/>
    <w:rsid w:val="003476A4"/>
    <w:rsid w:val="00354362"/>
    <w:rsid w:val="0035770E"/>
    <w:rsid w:val="003672AB"/>
    <w:rsid w:val="003677BC"/>
    <w:rsid w:val="00374E23"/>
    <w:rsid w:val="0037599B"/>
    <w:rsid w:val="003C39CB"/>
    <w:rsid w:val="004310F1"/>
    <w:rsid w:val="00447898"/>
    <w:rsid w:val="00465B54"/>
    <w:rsid w:val="004921FC"/>
    <w:rsid w:val="00495CBF"/>
    <w:rsid w:val="004A17AC"/>
    <w:rsid w:val="004C1DBA"/>
    <w:rsid w:val="004D0D4F"/>
    <w:rsid w:val="004D2E64"/>
    <w:rsid w:val="004E06BB"/>
    <w:rsid w:val="004F71C8"/>
    <w:rsid w:val="00501CEF"/>
    <w:rsid w:val="00503F9E"/>
    <w:rsid w:val="00533121"/>
    <w:rsid w:val="00535385"/>
    <w:rsid w:val="00542214"/>
    <w:rsid w:val="00545185"/>
    <w:rsid w:val="005850DA"/>
    <w:rsid w:val="005923E0"/>
    <w:rsid w:val="00597C37"/>
    <w:rsid w:val="005D7EA9"/>
    <w:rsid w:val="005E2E7A"/>
    <w:rsid w:val="00602C60"/>
    <w:rsid w:val="00613EEC"/>
    <w:rsid w:val="00615A7A"/>
    <w:rsid w:val="00642F4D"/>
    <w:rsid w:val="006567C8"/>
    <w:rsid w:val="0067572B"/>
    <w:rsid w:val="00675B77"/>
    <w:rsid w:val="006814B6"/>
    <w:rsid w:val="00684114"/>
    <w:rsid w:val="006A217F"/>
    <w:rsid w:val="006E6E4E"/>
    <w:rsid w:val="00710655"/>
    <w:rsid w:val="007117DC"/>
    <w:rsid w:val="00750A4C"/>
    <w:rsid w:val="007527B9"/>
    <w:rsid w:val="00780D53"/>
    <w:rsid w:val="00791485"/>
    <w:rsid w:val="007B3976"/>
    <w:rsid w:val="007D35A6"/>
    <w:rsid w:val="007D5D6A"/>
    <w:rsid w:val="007F6F14"/>
    <w:rsid w:val="00804EBA"/>
    <w:rsid w:val="0084012A"/>
    <w:rsid w:val="00860939"/>
    <w:rsid w:val="008720B8"/>
    <w:rsid w:val="00873D6F"/>
    <w:rsid w:val="00876C4A"/>
    <w:rsid w:val="008A7A61"/>
    <w:rsid w:val="008A7FF3"/>
    <w:rsid w:val="008C32EA"/>
    <w:rsid w:val="008D5B0F"/>
    <w:rsid w:val="008F7BF4"/>
    <w:rsid w:val="00921940"/>
    <w:rsid w:val="00933F83"/>
    <w:rsid w:val="009434D8"/>
    <w:rsid w:val="00972680"/>
    <w:rsid w:val="00984D51"/>
    <w:rsid w:val="009A23DC"/>
    <w:rsid w:val="009B3814"/>
    <w:rsid w:val="00A06432"/>
    <w:rsid w:val="00A368DD"/>
    <w:rsid w:val="00A5283D"/>
    <w:rsid w:val="00A56CA3"/>
    <w:rsid w:val="00A71FF5"/>
    <w:rsid w:val="00A72C6E"/>
    <w:rsid w:val="00A832BE"/>
    <w:rsid w:val="00A911AE"/>
    <w:rsid w:val="00A92664"/>
    <w:rsid w:val="00AC46BA"/>
    <w:rsid w:val="00AD0328"/>
    <w:rsid w:val="00AE4EC3"/>
    <w:rsid w:val="00AE75A2"/>
    <w:rsid w:val="00AF3795"/>
    <w:rsid w:val="00AF4C5B"/>
    <w:rsid w:val="00B0403B"/>
    <w:rsid w:val="00B2332D"/>
    <w:rsid w:val="00B30710"/>
    <w:rsid w:val="00B619D8"/>
    <w:rsid w:val="00B6553C"/>
    <w:rsid w:val="00B67E5F"/>
    <w:rsid w:val="00B84B59"/>
    <w:rsid w:val="00BB1AD5"/>
    <w:rsid w:val="00BD665D"/>
    <w:rsid w:val="00C1483E"/>
    <w:rsid w:val="00C15D07"/>
    <w:rsid w:val="00C26234"/>
    <w:rsid w:val="00C6108D"/>
    <w:rsid w:val="00C65815"/>
    <w:rsid w:val="00C663F5"/>
    <w:rsid w:val="00C92F0F"/>
    <w:rsid w:val="00CC6103"/>
    <w:rsid w:val="00CE6D80"/>
    <w:rsid w:val="00D0230C"/>
    <w:rsid w:val="00D33D7C"/>
    <w:rsid w:val="00D4460D"/>
    <w:rsid w:val="00D477A9"/>
    <w:rsid w:val="00D51989"/>
    <w:rsid w:val="00D54222"/>
    <w:rsid w:val="00D72EDB"/>
    <w:rsid w:val="00DA44DD"/>
    <w:rsid w:val="00DC52A8"/>
    <w:rsid w:val="00DD4505"/>
    <w:rsid w:val="00E053A3"/>
    <w:rsid w:val="00E1163B"/>
    <w:rsid w:val="00E15ABC"/>
    <w:rsid w:val="00E408E3"/>
    <w:rsid w:val="00E44427"/>
    <w:rsid w:val="00E802BE"/>
    <w:rsid w:val="00E95C0D"/>
    <w:rsid w:val="00EB6CB5"/>
    <w:rsid w:val="00ED4368"/>
    <w:rsid w:val="00EF411D"/>
    <w:rsid w:val="00F01BA8"/>
    <w:rsid w:val="00F05922"/>
    <w:rsid w:val="00F075D0"/>
    <w:rsid w:val="00F27391"/>
    <w:rsid w:val="00F34EC7"/>
    <w:rsid w:val="00F47844"/>
    <w:rsid w:val="00F60226"/>
    <w:rsid w:val="00F67FF0"/>
    <w:rsid w:val="00F83C08"/>
    <w:rsid w:val="00F84AE3"/>
    <w:rsid w:val="00FB0B84"/>
    <w:rsid w:val="00FB2D6D"/>
    <w:rsid w:val="00FC0BE4"/>
    <w:rsid w:val="00FC78C6"/>
    <w:rsid w:val="00FD0AC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2E5D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78DD-8D1B-4010-969B-7F26CE2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30</cp:revision>
  <cp:lastPrinted>2020-01-29T09:35:00Z</cp:lastPrinted>
  <dcterms:created xsi:type="dcterms:W3CDTF">2019-01-25T11:01:00Z</dcterms:created>
  <dcterms:modified xsi:type="dcterms:W3CDTF">2022-10-13T14:08:00Z</dcterms:modified>
</cp:coreProperties>
</file>