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CE7" w:rsidRDefault="00FB2CE7" w:rsidP="00300781">
      <w:pPr>
        <w:spacing w:line="240" w:lineRule="auto"/>
        <w:jc w:val="center"/>
        <w:rPr>
          <w:rFonts w:ascii="Times New Roman" w:hAnsi="Times New Roman" w:cs="Times New Roman"/>
          <w:b/>
          <w:sz w:val="24"/>
          <w:szCs w:val="24"/>
          <w:u w:val="single"/>
        </w:rPr>
      </w:pPr>
    </w:p>
    <w:p w:rsidR="00216A07" w:rsidRPr="004D27F4" w:rsidRDefault="00DE0BD3" w:rsidP="00300781">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Условия п</w:t>
      </w:r>
      <w:r w:rsidR="00216A07" w:rsidRPr="004D27F4">
        <w:rPr>
          <w:rFonts w:ascii="Times New Roman" w:hAnsi="Times New Roman" w:cs="Times New Roman"/>
          <w:b/>
          <w:sz w:val="24"/>
          <w:szCs w:val="24"/>
          <w:u w:val="single"/>
        </w:rPr>
        <w:t>оставки</w:t>
      </w:r>
    </w:p>
    <w:p w:rsidR="005B292B" w:rsidRPr="0089011F" w:rsidRDefault="005B292B" w:rsidP="005B292B">
      <w:pPr>
        <w:spacing w:line="240" w:lineRule="auto"/>
        <w:rPr>
          <w:rFonts w:ascii="Times New Roman" w:hAnsi="Times New Roman" w:cs="Times New Roman"/>
          <w:sz w:val="24"/>
          <w:szCs w:val="24"/>
        </w:rPr>
      </w:pPr>
      <w:r>
        <w:rPr>
          <w:rFonts w:ascii="Times New Roman" w:hAnsi="Times New Roman" w:cs="Times New Roman"/>
          <w:sz w:val="24"/>
          <w:szCs w:val="24"/>
        </w:rPr>
        <w:t>Организатор</w:t>
      </w:r>
      <w:r w:rsidRPr="0089011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b/>
          <w:sz w:val="24"/>
          <w:szCs w:val="24"/>
        </w:rPr>
        <w:t>НПО «Позитивная Инициатива</w:t>
      </w:r>
      <w:r w:rsidRPr="0089011F">
        <w:rPr>
          <w:rFonts w:ascii="Times New Roman" w:eastAsia="Times New Roman" w:hAnsi="Times New Roman" w:cs="Times New Roman"/>
          <w:b/>
          <w:sz w:val="24"/>
          <w:szCs w:val="24"/>
        </w:rPr>
        <w:t>».</w:t>
      </w:r>
    </w:p>
    <w:p w:rsidR="004B486B" w:rsidRPr="00C175AD" w:rsidRDefault="004B486B" w:rsidP="004B486B">
      <w:pPr>
        <w:spacing w:line="240" w:lineRule="auto"/>
        <w:rPr>
          <w:rFonts w:ascii="Times New Roman" w:hAnsi="Times New Roman" w:cs="Times New Roman"/>
          <w:color w:val="FF0000"/>
          <w:sz w:val="24"/>
          <w:szCs w:val="24"/>
          <w:lang w:val="en-US"/>
        </w:rPr>
      </w:pPr>
      <w:r w:rsidRPr="00C175AD">
        <w:rPr>
          <w:rFonts w:ascii="Times New Roman" w:hAnsi="Times New Roman" w:cs="Times New Roman"/>
          <w:sz w:val="24"/>
          <w:szCs w:val="24"/>
        </w:rPr>
        <w:t>Источник</w:t>
      </w:r>
      <w:r w:rsidRPr="00C175AD">
        <w:rPr>
          <w:rFonts w:ascii="Times New Roman" w:hAnsi="Times New Roman" w:cs="Times New Roman"/>
          <w:sz w:val="24"/>
          <w:szCs w:val="24"/>
          <w:lang w:val="en-US"/>
        </w:rPr>
        <w:t xml:space="preserve"> </w:t>
      </w:r>
      <w:r w:rsidRPr="00C175AD">
        <w:rPr>
          <w:rFonts w:ascii="Times New Roman" w:hAnsi="Times New Roman" w:cs="Times New Roman"/>
          <w:sz w:val="24"/>
          <w:szCs w:val="24"/>
        </w:rPr>
        <w:t>финансирования</w:t>
      </w:r>
      <w:r>
        <w:rPr>
          <w:rFonts w:ascii="Times New Roman" w:hAnsi="Times New Roman" w:cs="Times New Roman"/>
          <w:sz w:val="24"/>
          <w:szCs w:val="24"/>
          <w:lang w:val="en-US"/>
        </w:rPr>
        <w:t>,</w:t>
      </w:r>
      <w:r w:rsidRPr="00C175AD">
        <w:rPr>
          <w:rFonts w:ascii="Times New Roman" w:hAnsi="Times New Roman" w:cs="Times New Roman"/>
          <w:sz w:val="24"/>
          <w:szCs w:val="24"/>
          <w:lang w:val="en-US"/>
        </w:rPr>
        <w:t xml:space="preserve"> </w:t>
      </w:r>
      <w:r w:rsidRPr="00C175AD">
        <w:rPr>
          <w:rFonts w:ascii="Times New Roman" w:hAnsi="Times New Roman" w:cs="Times New Roman"/>
          <w:sz w:val="24"/>
          <w:szCs w:val="24"/>
          <w:shd w:val="clear" w:color="auto" w:fill="FFFFFF"/>
        </w:rPr>
        <w:t>проект</w:t>
      </w:r>
      <w:r w:rsidRPr="00C175AD">
        <w:rPr>
          <w:rFonts w:ascii="Times New Roman" w:hAnsi="Times New Roman" w:cs="Times New Roman"/>
          <w:sz w:val="24"/>
          <w:szCs w:val="24"/>
          <w:shd w:val="clear" w:color="auto" w:fill="FFFFFF"/>
          <w:lang w:val="en-US"/>
        </w:rPr>
        <w:t>:</w:t>
      </w:r>
      <w:r w:rsidRPr="004B486B">
        <w:rPr>
          <w:rFonts w:ascii="Times New Roman" w:hAnsi="Times New Roman" w:cs="Times New Roman"/>
          <w:b/>
          <w:sz w:val="24"/>
          <w:szCs w:val="24"/>
          <w:shd w:val="clear" w:color="auto" w:fill="FFFFFF"/>
          <w:lang w:val="en-US"/>
        </w:rPr>
        <w:t xml:space="preserve"> „Creation of community – based services on legal and psychological support for People with Disabilities in Transnistrian region</w:t>
      </w:r>
      <w:r w:rsidRPr="004B486B">
        <w:rPr>
          <w:rFonts w:ascii="Arial" w:hAnsi="Arial" w:cs="Arial"/>
          <w:b/>
          <w:color w:val="000000"/>
          <w:sz w:val="20"/>
          <w:szCs w:val="20"/>
          <w:shd w:val="clear" w:color="auto" w:fill="FFFFFF"/>
          <w:lang w:val="en-US"/>
        </w:rPr>
        <w:t>”</w:t>
      </w:r>
    </w:p>
    <w:p w:rsidR="005B292B" w:rsidRPr="004B486B" w:rsidRDefault="005B292B" w:rsidP="00300781">
      <w:pPr>
        <w:spacing w:after="0" w:line="240" w:lineRule="auto"/>
        <w:rPr>
          <w:rFonts w:ascii="Times New Roman" w:hAnsi="Times New Roman" w:cs="Times New Roman"/>
          <w:b/>
          <w:sz w:val="24"/>
          <w:szCs w:val="24"/>
          <w:lang w:val="en-US"/>
        </w:rPr>
      </w:pPr>
    </w:p>
    <w:p w:rsidR="00EB27F6" w:rsidRPr="005B292B" w:rsidRDefault="005B292B" w:rsidP="00300781">
      <w:pPr>
        <w:spacing w:after="0" w:line="240" w:lineRule="auto"/>
        <w:rPr>
          <w:rFonts w:ascii="Times New Roman" w:hAnsi="Times New Roman" w:cs="Times New Roman"/>
          <w:bCs/>
          <w:sz w:val="24"/>
          <w:szCs w:val="24"/>
          <w:lang w:val="ro-RO"/>
        </w:rPr>
      </w:pPr>
      <w:r>
        <w:rPr>
          <w:rFonts w:ascii="Times New Roman" w:hAnsi="Times New Roman" w:cs="Times New Roman"/>
          <w:b/>
          <w:sz w:val="24"/>
          <w:szCs w:val="24"/>
        </w:rPr>
        <w:t>П</w:t>
      </w:r>
      <w:r w:rsidR="00EB27F6" w:rsidRPr="00300781">
        <w:rPr>
          <w:rFonts w:ascii="Times New Roman" w:hAnsi="Times New Roman" w:cs="Times New Roman"/>
          <w:b/>
          <w:sz w:val="24"/>
          <w:szCs w:val="24"/>
          <w:lang w:val="ro-RO"/>
        </w:rPr>
        <w:t>окупатель</w:t>
      </w:r>
      <w:r w:rsidR="00EB27F6" w:rsidRPr="00300781">
        <w:rPr>
          <w:rFonts w:ascii="Times New Roman" w:hAnsi="Times New Roman" w:cs="Times New Roman"/>
          <w:bCs/>
          <w:sz w:val="24"/>
          <w:szCs w:val="24"/>
          <w:lang w:val="ro-RO"/>
        </w:rPr>
        <w:t xml:space="preserve">: </w:t>
      </w:r>
      <w:r w:rsidRPr="005B292B">
        <w:rPr>
          <w:rFonts w:ascii="Times New Roman" w:eastAsia="Times New Roman" w:hAnsi="Times New Roman" w:cs="Times New Roman"/>
          <w:sz w:val="24"/>
          <w:szCs w:val="24"/>
        </w:rPr>
        <w:t>НПО «Позитивная Инициатива</w:t>
      </w:r>
      <w:r>
        <w:rPr>
          <w:rFonts w:ascii="Times New Roman" w:eastAsia="Times New Roman" w:hAnsi="Times New Roman" w:cs="Times New Roman"/>
          <w:sz w:val="24"/>
          <w:szCs w:val="24"/>
        </w:rPr>
        <w:t>»</w:t>
      </w:r>
    </w:p>
    <w:p w:rsidR="00EB27F6" w:rsidRDefault="005B292B" w:rsidP="005B292B">
      <w:pPr>
        <w:spacing w:after="0" w:line="240" w:lineRule="auto"/>
        <w:jc w:val="both"/>
        <w:rPr>
          <w:rFonts w:ascii="Times New Roman" w:hAnsi="Times New Roman" w:cs="Times New Roman"/>
          <w:i/>
          <w:sz w:val="24"/>
          <w:szCs w:val="24"/>
          <w:lang w:val="ro-RO"/>
        </w:rPr>
      </w:pPr>
      <w:r>
        <w:rPr>
          <w:rFonts w:ascii="Times New Roman" w:hAnsi="Times New Roman" w:cs="Times New Roman"/>
          <w:b/>
          <w:sz w:val="24"/>
          <w:szCs w:val="24"/>
        </w:rPr>
        <w:t>П</w:t>
      </w:r>
      <w:r w:rsidR="00EB27F6" w:rsidRPr="00300781">
        <w:rPr>
          <w:rFonts w:ascii="Times New Roman" w:hAnsi="Times New Roman" w:cs="Times New Roman"/>
          <w:b/>
          <w:sz w:val="24"/>
          <w:szCs w:val="24"/>
          <w:lang w:val="ro-RO"/>
        </w:rPr>
        <w:t>оставщик</w:t>
      </w:r>
      <w:r w:rsidR="00EB27F6" w:rsidRPr="00300781">
        <w:rPr>
          <w:rFonts w:ascii="Times New Roman" w:hAnsi="Times New Roman" w:cs="Times New Roman"/>
          <w:bCs/>
          <w:sz w:val="24"/>
          <w:szCs w:val="24"/>
          <w:lang w:val="ro-RO"/>
        </w:rPr>
        <w:t>: ____________________________________________________________________</w:t>
      </w:r>
      <w:r w:rsidR="00490659">
        <w:rPr>
          <w:rFonts w:ascii="Times New Roman" w:hAnsi="Times New Roman" w:cs="Times New Roman"/>
          <w:bCs/>
          <w:sz w:val="24"/>
          <w:szCs w:val="24"/>
        </w:rPr>
        <w:t>_________</w:t>
      </w:r>
      <w:r w:rsidR="00EB27F6" w:rsidRPr="00300781">
        <w:rPr>
          <w:rFonts w:ascii="Times New Roman" w:hAnsi="Times New Roman" w:cs="Times New Roman"/>
          <w:sz w:val="24"/>
          <w:szCs w:val="24"/>
          <w:lang w:val="ro-RO"/>
        </w:rPr>
        <w:t xml:space="preserve">    </w:t>
      </w:r>
      <w:r w:rsidR="00EB27F6" w:rsidRPr="00300781">
        <w:rPr>
          <w:rFonts w:ascii="Times New Roman" w:hAnsi="Times New Roman" w:cs="Times New Roman"/>
          <w:i/>
          <w:sz w:val="24"/>
          <w:szCs w:val="24"/>
          <w:lang w:val="ro-RO"/>
        </w:rPr>
        <w:t>(Название компании)</w:t>
      </w:r>
    </w:p>
    <w:p w:rsidR="00490659" w:rsidRPr="00DE0BD3" w:rsidRDefault="00490659" w:rsidP="00300781">
      <w:pPr>
        <w:spacing w:line="240" w:lineRule="auto"/>
        <w:rPr>
          <w:rFonts w:ascii="Times New Roman" w:hAnsi="Times New Roman" w:cs="Times New Roman"/>
          <w:b/>
          <w:sz w:val="24"/>
          <w:szCs w:val="24"/>
        </w:rPr>
      </w:pPr>
    </w:p>
    <w:p w:rsidR="00A15E13" w:rsidRPr="00300781" w:rsidRDefault="00A15E13" w:rsidP="00300781">
      <w:pPr>
        <w:pStyle w:val="a8"/>
        <w:numPr>
          <w:ilvl w:val="0"/>
          <w:numId w:val="5"/>
        </w:numPr>
        <w:spacing w:after="0" w:line="240" w:lineRule="auto"/>
        <w:rPr>
          <w:rFonts w:ascii="Times New Roman" w:hAnsi="Times New Roman" w:cs="Times New Roman"/>
          <w:b/>
          <w:bCs/>
          <w:sz w:val="24"/>
          <w:szCs w:val="24"/>
          <w:lang w:val="ro-RO"/>
        </w:rPr>
      </w:pPr>
      <w:r w:rsidRPr="00300781">
        <w:rPr>
          <w:rFonts w:ascii="Times New Roman" w:hAnsi="Times New Roman" w:cs="Times New Roman"/>
          <w:b/>
          <w:bCs/>
          <w:sz w:val="24"/>
          <w:szCs w:val="24"/>
          <w:lang w:val="ro-RO"/>
        </w:rPr>
        <w:t xml:space="preserve">Цена и условия </w:t>
      </w:r>
      <w:r w:rsidR="00CF51DB">
        <w:rPr>
          <w:rFonts w:ascii="Times New Roman" w:hAnsi="Times New Roman" w:cs="Times New Roman"/>
          <w:b/>
          <w:bCs/>
          <w:sz w:val="24"/>
          <w:szCs w:val="24"/>
        </w:rPr>
        <w:t>услуг</w:t>
      </w:r>
    </w:p>
    <w:p w:rsidR="00A15E13" w:rsidRPr="00300781" w:rsidRDefault="00EB27F6" w:rsidP="00300781">
      <w:pPr>
        <w:spacing w:line="240" w:lineRule="auto"/>
        <w:rPr>
          <w:rFonts w:ascii="Times New Roman" w:hAnsi="Times New Roman" w:cs="Times New Roman"/>
          <w:sz w:val="24"/>
          <w:szCs w:val="24"/>
          <w:lang w:val="en-US"/>
        </w:rPr>
      </w:pPr>
      <w:r w:rsidRPr="00300781">
        <w:rPr>
          <w:rFonts w:ascii="Times New Roman" w:hAnsi="Times New Roman" w:cs="Times New Roman"/>
          <w:sz w:val="24"/>
          <w:szCs w:val="24"/>
          <w:lang w:val="en-US"/>
        </w:rPr>
        <w:t>Поставщик нес</w:t>
      </w:r>
      <w:r w:rsidR="00E17AE5">
        <w:rPr>
          <w:rFonts w:ascii="Times New Roman" w:hAnsi="Times New Roman" w:cs="Times New Roman"/>
          <w:sz w:val="24"/>
          <w:szCs w:val="24"/>
        </w:rPr>
        <w:t>е</w:t>
      </w:r>
      <w:r w:rsidRPr="00300781">
        <w:rPr>
          <w:rFonts w:ascii="Times New Roman" w:hAnsi="Times New Roman" w:cs="Times New Roman"/>
          <w:sz w:val="24"/>
          <w:szCs w:val="24"/>
          <w:lang w:val="en-US"/>
        </w:rPr>
        <w:t>т ответственность за:</w:t>
      </w:r>
    </w:p>
    <w:p w:rsidR="00833BC8" w:rsidRPr="004D27F4" w:rsidRDefault="001B0826" w:rsidP="00300781">
      <w:pPr>
        <w:spacing w:line="240" w:lineRule="auto"/>
        <w:rPr>
          <w:rFonts w:ascii="Times New Roman" w:hAnsi="Times New Roman" w:cs="Times New Roman"/>
          <w:sz w:val="24"/>
          <w:szCs w:val="24"/>
        </w:rPr>
      </w:pPr>
      <w:r w:rsidRPr="004D27F4">
        <w:rPr>
          <w:rFonts w:ascii="Times New Roman" w:hAnsi="Times New Roman" w:cs="Times New Roman"/>
          <w:sz w:val="24"/>
          <w:szCs w:val="24"/>
        </w:rPr>
        <w:t xml:space="preserve">а) </w:t>
      </w:r>
      <w:r w:rsidR="0054760F" w:rsidRPr="0054760F">
        <w:rPr>
          <w:rFonts w:ascii="Times New Roman" w:hAnsi="Times New Roman" w:cs="Times New Roman"/>
          <w:sz w:val="24"/>
          <w:szCs w:val="24"/>
        </w:rPr>
        <w:t>конструкции пандуса для маломобильных групп населения</w:t>
      </w:r>
      <w:r w:rsidRPr="004D27F4">
        <w:rPr>
          <w:rFonts w:ascii="Times New Roman" w:hAnsi="Times New Roman" w:cs="Times New Roman"/>
          <w:sz w:val="24"/>
          <w:szCs w:val="24"/>
        </w:rPr>
        <w:t>:</w:t>
      </w:r>
    </w:p>
    <w:p w:rsidR="00833BC8" w:rsidRDefault="00216A07" w:rsidP="00300781">
      <w:pPr>
        <w:spacing w:after="0" w:line="240" w:lineRule="auto"/>
        <w:jc w:val="both"/>
        <w:rPr>
          <w:rFonts w:ascii="Times New Roman" w:hAnsi="Times New Roman" w:cs="Times New Roman"/>
          <w:b/>
          <w:sz w:val="24"/>
          <w:szCs w:val="24"/>
        </w:rPr>
      </w:pPr>
      <w:r w:rsidRPr="004D27F4">
        <w:rPr>
          <w:rFonts w:ascii="Times New Roman" w:hAnsi="Times New Roman" w:cs="Times New Roman"/>
          <w:sz w:val="24"/>
          <w:szCs w:val="24"/>
        </w:rPr>
        <w:t xml:space="preserve"> </w:t>
      </w:r>
      <w:r w:rsidR="00E17AE5" w:rsidRPr="00E17AE5">
        <w:rPr>
          <w:rFonts w:ascii="Times New Roman" w:hAnsi="Times New Roman" w:cs="Times New Roman"/>
          <w:b/>
          <w:sz w:val="24"/>
          <w:szCs w:val="24"/>
        </w:rPr>
        <w:t>Л</w:t>
      </w:r>
      <w:r w:rsidR="00E17AE5" w:rsidRPr="00E96983">
        <w:rPr>
          <w:rFonts w:ascii="Times New Roman" w:hAnsi="Times New Roman" w:cs="Times New Roman"/>
          <w:b/>
          <w:sz w:val="24"/>
          <w:szCs w:val="24"/>
        </w:rPr>
        <w:t>от</w:t>
      </w:r>
      <w:r w:rsidRPr="00E96983">
        <w:rPr>
          <w:rFonts w:ascii="Times New Roman" w:hAnsi="Times New Roman" w:cs="Times New Roman"/>
          <w:b/>
          <w:sz w:val="24"/>
          <w:szCs w:val="24"/>
        </w:rPr>
        <w:t xml:space="preserve"> №1</w:t>
      </w:r>
    </w:p>
    <w:tbl>
      <w:tblPr>
        <w:tblStyle w:val="aa"/>
        <w:tblW w:w="9350" w:type="dxa"/>
        <w:tblInd w:w="-5" w:type="dxa"/>
        <w:tblLook w:val="04A0" w:firstRow="1" w:lastRow="0" w:firstColumn="1" w:lastColumn="0" w:noHBand="0" w:noVBand="1"/>
      </w:tblPr>
      <w:tblGrid>
        <w:gridCol w:w="458"/>
        <w:gridCol w:w="3370"/>
        <w:gridCol w:w="1192"/>
        <w:gridCol w:w="1414"/>
        <w:gridCol w:w="1554"/>
        <w:gridCol w:w="1362"/>
      </w:tblGrid>
      <w:tr w:rsidR="001264C4" w:rsidTr="00F83A16">
        <w:tc>
          <w:tcPr>
            <w:tcW w:w="458" w:type="dxa"/>
            <w:vAlign w:val="center"/>
          </w:tcPr>
          <w:p w:rsidR="001264C4" w:rsidRPr="0054760F" w:rsidRDefault="001264C4" w:rsidP="009162AF">
            <w:pPr>
              <w:jc w:val="center"/>
              <w:rPr>
                <w:rFonts w:ascii="Times New Roman" w:hAnsi="Times New Roman" w:cs="Times New Roman"/>
                <w:b/>
                <w:sz w:val="24"/>
                <w:szCs w:val="24"/>
              </w:rPr>
            </w:pPr>
            <w:r w:rsidRPr="0054760F">
              <w:rPr>
                <w:rFonts w:ascii="Times New Roman" w:hAnsi="Times New Roman" w:cs="Times New Roman"/>
                <w:b/>
                <w:sz w:val="24"/>
                <w:szCs w:val="24"/>
              </w:rPr>
              <w:t>№</w:t>
            </w:r>
          </w:p>
        </w:tc>
        <w:tc>
          <w:tcPr>
            <w:tcW w:w="3370" w:type="dxa"/>
            <w:vAlign w:val="center"/>
          </w:tcPr>
          <w:p w:rsidR="001264C4" w:rsidRPr="0054760F" w:rsidRDefault="001264C4" w:rsidP="0054760F">
            <w:pPr>
              <w:jc w:val="center"/>
              <w:rPr>
                <w:rFonts w:ascii="Times New Roman" w:hAnsi="Times New Roman" w:cs="Times New Roman"/>
                <w:b/>
                <w:sz w:val="24"/>
                <w:szCs w:val="24"/>
                <w:lang w:val="ru-RU"/>
              </w:rPr>
            </w:pPr>
            <w:r w:rsidRPr="0054760F">
              <w:rPr>
                <w:rFonts w:ascii="Times New Roman" w:hAnsi="Times New Roman" w:cs="Times New Roman"/>
                <w:b/>
                <w:sz w:val="24"/>
                <w:szCs w:val="24"/>
              </w:rPr>
              <w:t>Наименование</w:t>
            </w:r>
          </w:p>
        </w:tc>
        <w:tc>
          <w:tcPr>
            <w:tcW w:w="1192" w:type="dxa"/>
            <w:vAlign w:val="center"/>
          </w:tcPr>
          <w:p w:rsidR="001264C4" w:rsidRPr="0054760F" w:rsidRDefault="001264C4" w:rsidP="0054760F">
            <w:pPr>
              <w:jc w:val="center"/>
              <w:rPr>
                <w:rFonts w:ascii="Times New Roman" w:hAnsi="Times New Roman" w:cs="Times New Roman"/>
                <w:b/>
                <w:sz w:val="24"/>
                <w:szCs w:val="24"/>
              </w:rPr>
            </w:pPr>
            <w:r w:rsidRPr="0054760F">
              <w:rPr>
                <w:rFonts w:ascii="Times New Roman" w:hAnsi="Times New Roman" w:cs="Times New Roman"/>
                <w:b/>
                <w:sz w:val="24"/>
                <w:szCs w:val="24"/>
              </w:rPr>
              <w:t>Кол.</w:t>
            </w:r>
          </w:p>
        </w:tc>
        <w:tc>
          <w:tcPr>
            <w:tcW w:w="1414" w:type="dxa"/>
            <w:vAlign w:val="center"/>
          </w:tcPr>
          <w:p w:rsidR="001264C4" w:rsidRPr="00490659" w:rsidRDefault="001264C4" w:rsidP="0054760F">
            <w:pPr>
              <w:jc w:val="center"/>
              <w:rPr>
                <w:rFonts w:ascii="Times New Roman" w:hAnsi="Times New Roman" w:cs="Times New Roman"/>
                <w:b/>
                <w:sz w:val="24"/>
                <w:szCs w:val="24"/>
                <w:lang w:val="ru-RU"/>
              </w:rPr>
            </w:pPr>
            <w:r>
              <w:rPr>
                <w:rFonts w:ascii="Times New Roman" w:hAnsi="Times New Roman" w:cs="Times New Roman"/>
                <w:b/>
                <w:sz w:val="24"/>
                <w:szCs w:val="24"/>
                <w:lang w:val="ru-RU"/>
              </w:rPr>
              <w:t>Стоимость работ</w:t>
            </w:r>
          </w:p>
        </w:tc>
        <w:tc>
          <w:tcPr>
            <w:tcW w:w="1554" w:type="dxa"/>
          </w:tcPr>
          <w:p w:rsidR="001264C4" w:rsidRDefault="001264C4" w:rsidP="0054760F">
            <w:pPr>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Срок выполнение работ </w:t>
            </w:r>
          </w:p>
          <w:p w:rsidR="001264C4" w:rsidRPr="00490659" w:rsidRDefault="001264C4" w:rsidP="00F83A16">
            <w:pPr>
              <w:jc w:val="center"/>
              <w:rPr>
                <w:rFonts w:ascii="Times New Roman" w:hAnsi="Times New Roman" w:cs="Times New Roman"/>
                <w:b/>
                <w:sz w:val="24"/>
                <w:szCs w:val="24"/>
                <w:lang w:val="ru-RU"/>
              </w:rPr>
            </w:pPr>
            <w:r w:rsidRPr="00F83A16">
              <w:rPr>
                <w:rFonts w:ascii="Times New Roman" w:hAnsi="Times New Roman" w:cs="Times New Roman"/>
                <w:i/>
                <w:color w:val="auto"/>
                <w:sz w:val="24"/>
                <w:szCs w:val="24"/>
                <w:lang w:val="ru-RU"/>
              </w:rPr>
              <w:t xml:space="preserve">(не больше чем </w:t>
            </w:r>
            <w:r w:rsidR="00F83A16">
              <w:rPr>
                <w:rFonts w:ascii="Times New Roman" w:hAnsi="Times New Roman" w:cs="Times New Roman"/>
                <w:i/>
                <w:color w:val="auto"/>
                <w:sz w:val="24"/>
                <w:szCs w:val="24"/>
                <w:lang w:val="ru-RU"/>
              </w:rPr>
              <w:t>25</w:t>
            </w:r>
            <w:r w:rsidRPr="00F83A16">
              <w:rPr>
                <w:rFonts w:ascii="Times New Roman" w:hAnsi="Times New Roman" w:cs="Times New Roman"/>
                <w:i/>
                <w:color w:val="auto"/>
                <w:sz w:val="24"/>
                <w:szCs w:val="24"/>
                <w:lang w:val="ru-RU"/>
              </w:rPr>
              <w:t xml:space="preserve"> дней)</w:t>
            </w:r>
          </w:p>
        </w:tc>
        <w:tc>
          <w:tcPr>
            <w:tcW w:w="1362" w:type="dxa"/>
            <w:vAlign w:val="center"/>
          </w:tcPr>
          <w:p w:rsidR="001264C4" w:rsidRPr="00CF51DB" w:rsidRDefault="001264C4" w:rsidP="00F83A16">
            <w:pPr>
              <w:jc w:val="center"/>
              <w:rPr>
                <w:rFonts w:ascii="Times New Roman" w:hAnsi="Times New Roman" w:cs="Times New Roman"/>
                <w:b/>
                <w:color w:val="auto"/>
                <w:sz w:val="24"/>
                <w:szCs w:val="24"/>
                <w:lang w:val="ru-RU"/>
              </w:rPr>
            </w:pPr>
            <w:r w:rsidRPr="00CF51DB">
              <w:rPr>
                <w:rFonts w:ascii="Times New Roman" w:hAnsi="Times New Roman" w:cs="Times New Roman"/>
                <w:b/>
                <w:color w:val="auto"/>
                <w:sz w:val="24"/>
                <w:szCs w:val="24"/>
                <w:lang w:val="ru-RU"/>
              </w:rPr>
              <w:t>Гарантия</w:t>
            </w:r>
            <w:r w:rsidR="00F83A16">
              <w:rPr>
                <w:rFonts w:ascii="Times New Roman" w:hAnsi="Times New Roman" w:cs="Times New Roman"/>
                <w:b/>
                <w:color w:val="auto"/>
                <w:sz w:val="24"/>
                <w:szCs w:val="24"/>
                <w:lang w:val="ru-RU"/>
              </w:rPr>
              <w:t xml:space="preserve"> </w:t>
            </w:r>
            <w:r w:rsidR="00F83A16" w:rsidRPr="00F83A16">
              <w:rPr>
                <w:rFonts w:ascii="Times New Roman" w:hAnsi="Times New Roman" w:cs="Times New Roman"/>
                <w:i/>
                <w:color w:val="auto"/>
                <w:sz w:val="24"/>
                <w:szCs w:val="24"/>
                <w:lang w:val="ru-RU"/>
              </w:rPr>
              <w:t>(</w:t>
            </w:r>
            <w:r w:rsidR="00F83A16">
              <w:rPr>
                <w:rFonts w:ascii="Times New Roman" w:hAnsi="Times New Roman" w:cs="Times New Roman"/>
                <w:i/>
                <w:color w:val="auto"/>
                <w:sz w:val="24"/>
                <w:szCs w:val="24"/>
                <w:lang w:val="ru-RU"/>
              </w:rPr>
              <w:t xml:space="preserve">минимум </w:t>
            </w:r>
            <w:r w:rsidR="00F83A16" w:rsidRPr="00F83A16">
              <w:rPr>
                <w:rFonts w:ascii="Times New Roman" w:hAnsi="Times New Roman" w:cs="Times New Roman"/>
                <w:i/>
                <w:color w:val="auto"/>
                <w:sz w:val="24"/>
                <w:szCs w:val="24"/>
                <w:lang w:val="ru-RU"/>
              </w:rPr>
              <w:t>чем 24 месяца)</w:t>
            </w:r>
          </w:p>
        </w:tc>
      </w:tr>
      <w:tr w:rsidR="001264C4" w:rsidTr="00F83A16">
        <w:tc>
          <w:tcPr>
            <w:tcW w:w="458" w:type="dxa"/>
            <w:vAlign w:val="center"/>
          </w:tcPr>
          <w:p w:rsidR="001264C4" w:rsidRDefault="001264C4" w:rsidP="009162AF">
            <w:pPr>
              <w:jc w:val="center"/>
              <w:rPr>
                <w:rFonts w:ascii="Times New Roman" w:hAnsi="Times New Roman" w:cs="Times New Roman"/>
                <w:b/>
                <w:sz w:val="24"/>
                <w:szCs w:val="24"/>
              </w:rPr>
            </w:pPr>
            <w:r>
              <w:rPr>
                <w:rFonts w:ascii="Times New Roman" w:hAnsi="Times New Roman" w:cs="Times New Roman"/>
                <w:b/>
                <w:sz w:val="24"/>
                <w:szCs w:val="24"/>
              </w:rPr>
              <w:t>1.</w:t>
            </w:r>
          </w:p>
        </w:tc>
        <w:tc>
          <w:tcPr>
            <w:tcW w:w="3370" w:type="dxa"/>
          </w:tcPr>
          <w:p w:rsidR="001264C4" w:rsidRPr="0054760F" w:rsidRDefault="001264C4" w:rsidP="0054760F">
            <w:pPr>
              <w:rPr>
                <w:rFonts w:ascii="Times New Roman" w:hAnsi="Times New Roman" w:cs="Times New Roman"/>
                <w:b/>
                <w:sz w:val="24"/>
                <w:szCs w:val="24"/>
                <w:lang w:val="ru-RU"/>
              </w:rPr>
            </w:pPr>
            <w:r>
              <w:rPr>
                <w:rFonts w:ascii="Times New Roman" w:hAnsi="Times New Roman" w:cs="Times New Roman"/>
                <w:sz w:val="24"/>
                <w:szCs w:val="24"/>
                <w:lang w:val="ru-RU"/>
              </w:rPr>
              <w:t xml:space="preserve">Конструкции </w:t>
            </w:r>
            <w:r w:rsidRPr="0054760F">
              <w:rPr>
                <w:rFonts w:ascii="Times New Roman" w:hAnsi="Times New Roman" w:cs="Times New Roman"/>
                <w:sz w:val="24"/>
                <w:szCs w:val="24"/>
                <w:lang w:val="ru-RU"/>
              </w:rPr>
              <w:t>пандуса для маломобильных групп населения “</w:t>
            </w:r>
            <w:r>
              <w:rPr>
                <w:rFonts w:ascii="Times New Roman" w:hAnsi="Times New Roman" w:cs="Times New Roman"/>
                <w:sz w:val="24"/>
                <w:szCs w:val="24"/>
                <w:lang w:val="ru-RU"/>
              </w:rPr>
              <w:t>Учебный корпус №11</w:t>
            </w:r>
            <w:r w:rsidRPr="0054760F">
              <w:rPr>
                <w:rFonts w:ascii="Times New Roman" w:hAnsi="Times New Roman" w:cs="Times New Roman"/>
                <w:sz w:val="24"/>
                <w:szCs w:val="24"/>
                <w:lang w:val="ru-RU"/>
              </w:rPr>
              <w:t>”,</w:t>
            </w:r>
            <w:r w:rsidR="00F83A16">
              <w:rPr>
                <w:rFonts w:ascii="Times New Roman" w:hAnsi="Times New Roman" w:cs="Times New Roman"/>
                <w:sz w:val="24"/>
                <w:szCs w:val="24"/>
                <w:lang w:val="ru-RU"/>
              </w:rPr>
              <w:t xml:space="preserve"> согласно приложение </w:t>
            </w:r>
            <w:r>
              <w:rPr>
                <w:rFonts w:ascii="Times New Roman" w:hAnsi="Times New Roman" w:cs="Times New Roman"/>
                <w:sz w:val="24"/>
                <w:szCs w:val="24"/>
                <w:lang w:val="ru-RU"/>
              </w:rPr>
              <w:t>А</w:t>
            </w:r>
          </w:p>
        </w:tc>
        <w:tc>
          <w:tcPr>
            <w:tcW w:w="1192" w:type="dxa"/>
            <w:vAlign w:val="center"/>
          </w:tcPr>
          <w:p w:rsidR="001264C4" w:rsidRPr="0054760F" w:rsidRDefault="001264C4" w:rsidP="0049065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414" w:type="dxa"/>
            <w:vAlign w:val="center"/>
          </w:tcPr>
          <w:p w:rsidR="001264C4" w:rsidRPr="0054760F" w:rsidRDefault="001264C4" w:rsidP="00490659">
            <w:pPr>
              <w:jc w:val="center"/>
              <w:rPr>
                <w:rFonts w:ascii="Times New Roman" w:hAnsi="Times New Roman" w:cs="Times New Roman"/>
                <w:b/>
                <w:sz w:val="24"/>
                <w:szCs w:val="24"/>
                <w:lang w:val="ru-RU"/>
              </w:rPr>
            </w:pPr>
          </w:p>
        </w:tc>
        <w:tc>
          <w:tcPr>
            <w:tcW w:w="1554" w:type="dxa"/>
            <w:vMerge w:val="restart"/>
          </w:tcPr>
          <w:p w:rsidR="001264C4" w:rsidRPr="0054760F" w:rsidRDefault="001264C4" w:rsidP="00490659">
            <w:pPr>
              <w:jc w:val="center"/>
              <w:rPr>
                <w:rFonts w:ascii="Times New Roman" w:hAnsi="Times New Roman" w:cs="Times New Roman"/>
                <w:b/>
                <w:sz w:val="24"/>
                <w:szCs w:val="24"/>
              </w:rPr>
            </w:pPr>
          </w:p>
        </w:tc>
        <w:tc>
          <w:tcPr>
            <w:tcW w:w="1362" w:type="dxa"/>
            <w:vMerge w:val="restart"/>
          </w:tcPr>
          <w:p w:rsidR="001264C4" w:rsidRPr="0054760F" w:rsidRDefault="001264C4" w:rsidP="00490659">
            <w:pPr>
              <w:jc w:val="center"/>
              <w:rPr>
                <w:rFonts w:ascii="Times New Roman" w:hAnsi="Times New Roman" w:cs="Times New Roman"/>
                <w:b/>
                <w:sz w:val="24"/>
                <w:szCs w:val="24"/>
              </w:rPr>
            </w:pPr>
          </w:p>
        </w:tc>
      </w:tr>
      <w:tr w:rsidR="001264C4" w:rsidTr="00F83A16">
        <w:tc>
          <w:tcPr>
            <w:tcW w:w="458" w:type="dxa"/>
            <w:vAlign w:val="center"/>
          </w:tcPr>
          <w:p w:rsidR="001264C4" w:rsidRDefault="001264C4" w:rsidP="009162AF">
            <w:pPr>
              <w:jc w:val="center"/>
              <w:rPr>
                <w:rFonts w:ascii="Times New Roman" w:hAnsi="Times New Roman" w:cs="Times New Roman"/>
                <w:b/>
                <w:sz w:val="24"/>
                <w:szCs w:val="24"/>
              </w:rPr>
            </w:pPr>
            <w:r>
              <w:rPr>
                <w:rFonts w:ascii="Times New Roman" w:hAnsi="Times New Roman" w:cs="Times New Roman"/>
                <w:b/>
                <w:sz w:val="24"/>
                <w:szCs w:val="24"/>
              </w:rPr>
              <w:t>2.</w:t>
            </w:r>
          </w:p>
        </w:tc>
        <w:tc>
          <w:tcPr>
            <w:tcW w:w="3370" w:type="dxa"/>
          </w:tcPr>
          <w:p w:rsidR="001264C4" w:rsidRPr="00490659" w:rsidRDefault="001264C4" w:rsidP="001264C4">
            <w:pPr>
              <w:jc w:val="both"/>
              <w:rPr>
                <w:rFonts w:ascii="Times New Roman" w:hAnsi="Times New Roman" w:cs="Times New Roman"/>
                <w:b/>
                <w:sz w:val="24"/>
                <w:szCs w:val="24"/>
                <w:lang w:val="ru-RU"/>
              </w:rPr>
            </w:pPr>
            <w:r>
              <w:rPr>
                <w:rFonts w:ascii="Times New Roman" w:hAnsi="Times New Roman" w:cs="Times New Roman"/>
                <w:sz w:val="24"/>
                <w:szCs w:val="24"/>
                <w:lang w:val="ru-RU"/>
              </w:rPr>
              <w:t xml:space="preserve">Конструкции </w:t>
            </w:r>
            <w:r w:rsidRPr="0054760F">
              <w:rPr>
                <w:rFonts w:ascii="Times New Roman" w:hAnsi="Times New Roman" w:cs="Times New Roman"/>
                <w:sz w:val="24"/>
                <w:szCs w:val="24"/>
                <w:lang w:val="ru-RU"/>
              </w:rPr>
              <w:t>пандуса для маломобильных групп населения “</w:t>
            </w:r>
            <w:r>
              <w:rPr>
                <w:rFonts w:ascii="Times New Roman" w:hAnsi="Times New Roman" w:cs="Times New Roman"/>
                <w:sz w:val="24"/>
                <w:szCs w:val="24"/>
                <w:lang w:val="ru-RU"/>
              </w:rPr>
              <w:t>Учебный корпус №1</w:t>
            </w:r>
            <w:r w:rsidRPr="0054760F">
              <w:rPr>
                <w:rFonts w:ascii="Times New Roman" w:hAnsi="Times New Roman" w:cs="Times New Roman"/>
                <w:sz w:val="24"/>
                <w:szCs w:val="24"/>
                <w:lang w:val="ru-RU"/>
              </w:rPr>
              <w:t>”,</w:t>
            </w:r>
            <w:r w:rsidR="00F83A16">
              <w:rPr>
                <w:rFonts w:ascii="Times New Roman" w:hAnsi="Times New Roman" w:cs="Times New Roman"/>
                <w:sz w:val="24"/>
                <w:szCs w:val="24"/>
                <w:lang w:val="ru-RU"/>
              </w:rPr>
              <w:t xml:space="preserve"> согласно приложение </w:t>
            </w:r>
            <w:r>
              <w:rPr>
                <w:rFonts w:ascii="Times New Roman" w:hAnsi="Times New Roman" w:cs="Times New Roman"/>
                <w:sz w:val="24"/>
                <w:szCs w:val="24"/>
                <w:lang w:val="ru-RU"/>
              </w:rPr>
              <w:t>А</w:t>
            </w:r>
          </w:p>
        </w:tc>
        <w:tc>
          <w:tcPr>
            <w:tcW w:w="1192" w:type="dxa"/>
            <w:vAlign w:val="center"/>
          </w:tcPr>
          <w:p w:rsidR="001264C4" w:rsidRPr="00490659" w:rsidRDefault="001264C4" w:rsidP="00490659">
            <w:pPr>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1414" w:type="dxa"/>
          </w:tcPr>
          <w:p w:rsidR="001264C4" w:rsidRPr="00490659" w:rsidRDefault="001264C4" w:rsidP="00300781">
            <w:pPr>
              <w:jc w:val="both"/>
              <w:rPr>
                <w:rFonts w:ascii="Times New Roman" w:hAnsi="Times New Roman" w:cs="Times New Roman"/>
                <w:b/>
                <w:sz w:val="24"/>
                <w:szCs w:val="24"/>
                <w:lang w:val="ru-RU"/>
              </w:rPr>
            </w:pPr>
          </w:p>
        </w:tc>
        <w:tc>
          <w:tcPr>
            <w:tcW w:w="1554" w:type="dxa"/>
            <w:vMerge/>
          </w:tcPr>
          <w:p w:rsidR="001264C4" w:rsidRPr="00490659" w:rsidRDefault="001264C4" w:rsidP="00300781">
            <w:pPr>
              <w:jc w:val="both"/>
              <w:rPr>
                <w:rFonts w:ascii="Times New Roman" w:hAnsi="Times New Roman" w:cs="Times New Roman"/>
                <w:b/>
                <w:sz w:val="24"/>
                <w:szCs w:val="24"/>
                <w:lang w:val="ru-RU"/>
              </w:rPr>
            </w:pPr>
          </w:p>
        </w:tc>
        <w:tc>
          <w:tcPr>
            <w:tcW w:w="1362" w:type="dxa"/>
            <w:vMerge/>
          </w:tcPr>
          <w:p w:rsidR="001264C4" w:rsidRPr="00490659" w:rsidRDefault="001264C4" w:rsidP="00300781">
            <w:pPr>
              <w:jc w:val="both"/>
              <w:rPr>
                <w:rFonts w:ascii="Times New Roman" w:hAnsi="Times New Roman" w:cs="Times New Roman"/>
                <w:b/>
                <w:sz w:val="24"/>
                <w:szCs w:val="24"/>
              </w:rPr>
            </w:pPr>
          </w:p>
        </w:tc>
      </w:tr>
      <w:tr w:rsidR="001264C4" w:rsidTr="00F83A16">
        <w:tc>
          <w:tcPr>
            <w:tcW w:w="458" w:type="dxa"/>
            <w:vAlign w:val="center"/>
          </w:tcPr>
          <w:p w:rsidR="001264C4" w:rsidRDefault="001264C4" w:rsidP="009162AF">
            <w:pPr>
              <w:jc w:val="center"/>
              <w:rPr>
                <w:rFonts w:ascii="Times New Roman" w:hAnsi="Times New Roman" w:cs="Times New Roman"/>
                <w:b/>
                <w:sz w:val="24"/>
                <w:szCs w:val="24"/>
              </w:rPr>
            </w:pPr>
            <w:r>
              <w:rPr>
                <w:rFonts w:ascii="Times New Roman" w:hAnsi="Times New Roman" w:cs="Times New Roman"/>
                <w:b/>
                <w:sz w:val="24"/>
                <w:szCs w:val="24"/>
              </w:rPr>
              <w:t>3</w:t>
            </w:r>
          </w:p>
        </w:tc>
        <w:tc>
          <w:tcPr>
            <w:tcW w:w="3370" w:type="dxa"/>
          </w:tcPr>
          <w:p w:rsidR="001264C4" w:rsidRPr="00490659" w:rsidRDefault="001264C4" w:rsidP="00300781">
            <w:pPr>
              <w:jc w:val="both"/>
              <w:rPr>
                <w:rFonts w:ascii="Times New Roman" w:hAnsi="Times New Roman" w:cs="Times New Roman"/>
                <w:b/>
                <w:sz w:val="24"/>
                <w:szCs w:val="24"/>
                <w:lang w:val="ru-RU"/>
              </w:rPr>
            </w:pPr>
            <w:r>
              <w:rPr>
                <w:rFonts w:ascii="Times New Roman" w:hAnsi="Times New Roman" w:cs="Times New Roman"/>
                <w:sz w:val="24"/>
                <w:szCs w:val="24"/>
                <w:lang w:val="ru-RU"/>
              </w:rPr>
              <w:t xml:space="preserve">Конструкции </w:t>
            </w:r>
            <w:r w:rsidRPr="0054760F">
              <w:rPr>
                <w:rFonts w:ascii="Times New Roman" w:hAnsi="Times New Roman" w:cs="Times New Roman"/>
                <w:sz w:val="24"/>
                <w:szCs w:val="24"/>
                <w:lang w:val="ru-RU"/>
              </w:rPr>
              <w:t>пандуса для маломобильных групп населения “</w:t>
            </w:r>
            <w:r>
              <w:rPr>
                <w:rFonts w:ascii="Times New Roman" w:hAnsi="Times New Roman" w:cs="Times New Roman"/>
                <w:sz w:val="24"/>
                <w:szCs w:val="24"/>
                <w:lang w:val="ru-RU"/>
              </w:rPr>
              <w:t>Учебный корпус №2</w:t>
            </w:r>
            <w:r w:rsidRPr="0054760F">
              <w:rPr>
                <w:rFonts w:ascii="Times New Roman" w:hAnsi="Times New Roman" w:cs="Times New Roman"/>
                <w:sz w:val="24"/>
                <w:szCs w:val="24"/>
                <w:lang w:val="ru-RU"/>
              </w:rPr>
              <w:t>”,</w:t>
            </w:r>
            <w:r w:rsidR="00F83A16">
              <w:rPr>
                <w:rFonts w:ascii="Times New Roman" w:hAnsi="Times New Roman" w:cs="Times New Roman"/>
                <w:sz w:val="24"/>
                <w:szCs w:val="24"/>
                <w:lang w:val="ru-RU"/>
              </w:rPr>
              <w:t xml:space="preserve"> согласно приложение </w:t>
            </w:r>
            <w:r>
              <w:rPr>
                <w:rFonts w:ascii="Times New Roman" w:hAnsi="Times New Roman" w:cs="Times New Roman"/>
                <w:sz w:val="24"/>
                <w:szCs w:val="24"/>
                <w:lang w:val="ru-RU"/>
              </w:rPr>
              <w:t>А</w:t>
            </w:r>
          </w:p>
        </w:tc>
        <w:tc>
          <w:tcPr>
            <w:tcW w:w="1192" w:type="dxa"/>
            <w:vAlign w:val="center"/>
          </w:tcPr>
          <w:p w:rsidR="001264C4" w:rsidRPr="00490659" w:rsidRDefault="001264C4" w:rsidP="00490659">
            <w:pPr>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1414" w:type="dxa"/>
          </w:tcPr>
          <w:p w:rsidR="001264C4" w:rsidRPr="00490659" w:rsidRDefault="001264C4" w:rsidP="00300781">
            <w:pPr>
              <w:jc w:val="both"/>
              <w:rPr>
                <w:rFonts w:ascii="Times New Roman" w:hAnsi="Times New Roman" w:cs="Times New Roman"/>
                <w:b/>
                <w:sz w:val="24"/>
                <w:szCs w:val="24"/>
                <w:lang w:val="ru-RU"/>
              </w:rPr>
            </w:pPr>
          </w:p>
        </w:tc>
        <w:tc>
          <w:tcPr>
            <w:tcW w:w="1554" w:type="dxa"/>
            <w:vMerge/>
          </w:tcPr>
          <w:p w:rsidR="001264C4" w:rsidRPr="00490659" w:rsidRDefault="001264C4" w:rsidP="00300781">
            <w:pPr>
              <w:jc w:val="both"/>
              <w:rPr>
                <w:rFonts w:ascii="Times New Roman" w:hAnsi="Times New Roman" w:cs="Times New Roman"/>
                <w:b/>
                <w:sz w:val="24"/>
                <w:szCs w:val="24"/>
                <w:lang w:val="ru-RU"/>
              </w:rPr>
            </w:pPr>
          </w:p>
        </w:tc>
        <w:tc>
          <w:tcPr>
            <w:tcW w:w="1362" w:type="dxa"/>
            <w:vMerge/>
          </w:tcPr>
          <w:p w:rsidR="001264C4" w:rsidRPr="00490659" w:rsidRDefault="001264C4" w:rsidP="00300781">
            <w:pPr>
              <w:jc w:val="both"/>
              <w:rPr>
                <w:rFonts w:ascii="Times New Roman" w:hAnsi="Times New Roman" w:cs="Times New Roman"/>
                <w:b/>
                <w:sz w:val="24"/>
                <w:szCs w:val="24"/>
              </w:rPr>
            </w:pPr>
          </w:p>
        </w:tc>
      </w:tr>
      <w:tr w:rsidR="001264C4" w:rsidTr="00244C1E">
        <w:tc>
          <w:tcPr>
            <w:tcW w:w="9350" w:type="dxa"/>
            <w:gridSpan w:val="6"/>
          </w:tcPr>
          <w:p w:rsidR="001264C4" w:rsidRPr="009E5036" w:rsidRDefault="001264C4" w:rsidP="00300781">
            <w:pPr>
              <w:jc w:val="both"/>
              <w:rPr>
                <w:rFonts w:ascii="Times New Roman" w:hAnsi="Times New Roman" w:cs="Times New Roman"/>
                <w:b/>
                <w:sz w:val="24"/>
                <w:szCs w:val="24"/>
                <w:u w:val="single"/>
                <w:lang w:val="ru-RU"/>
              </w:rPr>
            </w:pPr>
            <w:r w:rsidRPr="009E5036">
              <w:rPr>
                <w:rFonts w:ascii="Times New Roman" w:hAnsi="Times New Roman" w:cs="Times New Roman"/>
                <w:b/>
                <w:sz w:val="24"/>
                <w:szCs w:val="24"/>
                <w:u w:val="single"/>
                <w:lang w:val="ru-RU"/>
              </w:rPr>
              <w:t>Общая информация:</w:t>
            </w:r>
          </w:p>
          <w:p w:rsidR="001264C4" w:rsidRPr="00F83A16" w:rsidRDefault="001264C4" w:rsidP="00300781">
            <w:pPr>
              <w:jc w:val="both"/>
              <w:rPr>
                <w:rFonts w:ascii="Times New Roman" w:hAnsi="Times New Roman" w:cs="Times New Roman"/>
                <w:b/>
                <w:color w:val="auto"/>
                <w:sz w:val="24"/>
                <w:szCs w:val="24"/>
                <w:lang w:val="ru-RU"/>
              </w:rPr>
            </w:pPr>
            <w:r w:rsidRPr="009E5036">
              <w:rPr>
                <w:rFonts w:ascii="Times New Roman" w:hAnsi="Times New Roman" w:cs="Times New Roman"/>
                <w:b/>
                <w:sz w:val="24"/>
                <w:szCs w:val="24"/>
                <w:lang w:val="ru-RU"/>
              </w:rPr>
              <w:t xml:space="preserve">Место выполнения работ: </w:t>
            </w:r>
            <w:r w:rsidRPr="00F83A16">
              <w:rPr>
                <w:rFonts w:ascii="Times New Roman" w:hAnsi="Times New Roman" w:cs="Times New Roman"/>
                <w:color w:val="auto"/>
                <w:sz w:val="24"/>
                <w:szCs w:val="24"/>
                <w:lang w:val="ru-RU"/>
              </w:rPr>
              <w:t>Работы должны выполняться по адресу:</w:t>
            </w:r>
            <w:r w:rsidR="00F83A16" w:rsidRPr="00F83A16">
              <w:rPr>
                <w:rFonts w:ascii="Times New Roman" w:hAnsi="Times New Roman" w:cs="Times New Roman"/>
                <w:color w:val="auto"/>
                <w:sz w:val="24"/>
                <w:szCs w:val="24"/>
                <w:lang w:val="ru-RU"/>
              </w:rPr>
              <w:t xml:space="preserve"> </w:t>
            </w:r>
            <w:r w:rsidR="00F83A16" w:rsidRPr="00F83A16">
              <w:rPr>
                <w:rFonts w:ascii="Times New Roman" w:hAnsi="Times New Roman" w:cs="Times New Roman"/>
                <w:color w:val="auto"/>
                <w:sz w:val="24"/>
                <w:szCs w:val="24"/>
                <w:shd w:val="clear" w:color="auto" w:fill="F5F5F5"/>
                <w:lang w:val="ru-RU"/>
              </w:rPr>
              <w:t>г. Тирасполь, ул. 25 Октября, 128.</w:t>
            </w:r>
          </w:p>
          <w:p w:rsidR="001264C4" w:rsidRPr="009E5036" w:rsidRDefault="001264C4" w:rsidP="00300781">
            <w:pPr>
              <w:jc w:val="both"/>
              <w:rPr>
                <w:rFonts w:ascii="Times New Roman" w:hAnsi="Times New Roman" w:cs="Times New Roman"/>
                <w:sz w:val="24"/>
                <w:szCs w:val="24"/>
                <w:lang w:val="ru-RU"/>
              </w:rPr>
            </w:pPr>
            <w:r w:rsidRPr="009E5036">
              <w:rPr>
                <w:rFonts w:ascii="Times New Roman" w:hAnsi="Times New Roman" w:cs="Times New Roman"/>
                <w:b/>
                <w:sz w:val="24"/>
                <w:szCs w:val="24"/>
                <w:lang w:val="ru-RU"/>
              </w:rPr>
              <w:t xml:space="preserve">Условия выполнения работ: </w:t>
            </w:r>
            <w:r w:rsidRPr="009E5036">
              <w:rPr>
                <w:rFonts w:ascii="Times New Roman" w:hAnsi="Times New Roman" w:cs="Times New Roman"/>
                <w:sz w:val="24"/>
                <w:szCs w:val="24"/>
                <w:lang w:val="ru-RU"/>
              </w:rPr>
              <w:t>Работы должны выполняться в соответствии с требованиями, установленными в Техническом</w:t>
            </w:r>
            <w:r w:rsidR="00F83A16">
              <w:rPr>
                <w:rFonts w:ascii="Times New Roman" w:hAnsi="Times New Roman" w:cs="Times New Roman"/>
                <w:sz w:val="24"/>
                <w:szCs w:val="24"/>
                <w:lang w:val="ru-RU"/>
              </w:rPr>
              <w:t xml:space="preserve"> задании – Приложение А</w:t>
            </w:r>
          </w:p>
          <w:p w:rsidR="001264C4" w:rsidRDefault="001264C4" w:rsidP="009E5036">
            <w:pPr>
              <w:jc w:val="both"/>
              <w:rPr>
                <w:rFonts w:ascii="Times New Roman" w:hAnsi="Times New Roman" w:cs="Times New Roman"/>
                <w:b/>
                <w:sz w:val="24"/>
                <w:szCs w:val="24"/>
                <w:lang w:val="ru-RU"/>
              </w:rPr>
            </w:pPr>
            <w:r w:rsidRPr="009E5036">
              <w:rPr>
                <w:rFonts w:ascii="Times New Roman" w:hAnsi="Times New Roman" w:cs="Times New Roman"/>
                <w:b/>
                <w:sz w:val="24"/>
                <w:szCs w:val="24"/>
                <w:lang w:val="ru-RU"/>
              </w:rPr>
              <w:t xml:space="preserve">Срок (периоды) выполнения работ: </w:t>
            </w:r>
            <w:r w:rsidRPr="00F83A16">
              <w:rPr>
                <w:rFonts w:ascii="Times New Roman" w:hAnsi="Times New Roman" w:cs="Times New Roman"/>
                <w:color w:val="auto"/>
                <w:sz w:val="24"/>
                <w:szCs w:val="24"/>
                <w:lang w:val="ru-RU"/>
              </w:rPr>
              <w:t xml:space="preserve">Срок проведения работ составляет </w:t>
            </w:r>
            <w:r w:rsidR="00F83A16">
              <w:rPr>
                <w:rFonts w:ascii="Times New Roman" w:hAnsi="Times New Roman" w:cs="Times New Roman"/>
                <w:color w:val="auto"/>
                <w:sz w:val="24"/>
                <w:szCs w:val="24"/>
                <w:lang w:val="ru-RU"/>
              </w:rPr>
              <w:t>25</w:t>
            </w:r>
            <w:r w:rsidRPr="00F83A16">
              <w:rPr>
                <w:rFonts w:ascii="Times New Roman" w:hAnsi="Times New Roman" w:cs="Times New Roman"/>
                <w:color w:val="auto"/>
                <w:sz w:val="24"/>
                <w:szCs w:val="24"/>
                <w:lang w:val="ru-RU"/>
              </w:rPr>
              <w:t xml:space="preserve"> (</w:t>
            </w:r>
            <w:r w:rsidR="00F83A16">
              <w:rPr>
                <w:rFonts w:ascii="Times New Roman" w:hAnsi="Times New Roman" w:cs="Times New Roman"/>
                <w:color w:val="auto"/>
                <w:sz w:val="24"/>
                <w:szCs w:val="24"/>
                <w:lang w:val="ru-RU"/>
              </w:rPr>
              <w:t>двадцать пять</w:t>
            </w:r>
            <w:r w:rsidRPr="00F83A16">
              <w:rPr>
                <w:rFonts w:ascii="Times New Roman" w:hAnsi="Times New Roman" w:cs="Times New Roman"/>
                <w:color w:val="auto"/>
                <w:sz w:val="24"/>
                <w:szCs w:val="24"/>
                <w:lang w:val="ru-RU"/>
              </w:rPr>
              <w:t xml:space="preserve">) календарных дней со дня заключения договора. </w:t>
            </w:r>
            <w:r w:rsidRPr="009E5036">
              <w:rPr>
                <w:rFonts w:ascii="Times New Roman" w:hAnsi="Times New Roman" w:cs="Times New Roman"/>
                <w:sz w:val="24"/>
                <w:szCs w:val="24"/>
                <w:lang w:val="ru-RU"/>
              </w:rPr>
              <w:t>Подрядчик при исполнении договора по согласованию с Заказчиком имеет право досрочно выполнить работы и сдать объект Заказчику.</w:t>
            </w:r>
          </w:p>
          <w:p w:rsidR="001264C4" w:rsidRDefault="001264C4" w:rsidP="009E5036">
            <w:pPr>
              <w:jc w:val="both"/>
              <w:rPr>
                <w:rFonts w:ascii="Times New Roman" w:hAnsi="Times New Roman" w:cs="Times New Roman"/>
                <w:sz w:val="24"/>
                <w:szCs w:val="24"/>
                <w:lang w:val="ru-RU"/>
              </w:rPr>
            </w:pPr>
            <w:r w:rsidRPr="009E5036">
              <w:rPr>
                <w:rFonts w:ascii="Times New Roman" w:hAnsi="Times New Roman" w:cs="Times New Roman"/>
                <w:b/>
                <w:sz w:val="24"/>
                <w:szCs w:val="24"/>
                <w:lang w:val="ru-RU"/>
              </w:rPr>
              <w:t>Цена договора</w:t>
            </w:r>
            <w:r w:rsidRPr="009E5036">
              <w:rPr>
                <w:rFonts w:ascii="Times New Roman" w:hAnsi="Times New Roman" w:cs="Times New Roman"/>
                <w:sz w:val="24"/>
                <w:szCs w:val="24"/>
                <w:lang w:val="ru-RU"/>
              </w:rPr>
              <w:t xml:space="preserve"> должна включать все виды расходов, связанные с исполнением договора, в том числе расходы на выполнение всех видов работ, являющихся предметом запроса предложений в электронной форме, на приобретение, ответственное хранение, транспортировку, погрузку, разгрузку и монтаж материалов, приобретение или аренду оборудования, приспособлений и механизмов, необходимых для выполнения работ, оплату всех иных расходов Подрядчика, связанных с исполнением договора, взносов и других платежей, которые являются обязательными в силу Закона.</w:t>
            </w:r>
          </w:p>
          <w:p w:rsidR="001264C4" w:rsidRPr="009E5036" w:rsidRDefault="001264C4" w:rsidP="009E5036">
            <w:pPr>
              <w:jc w:val="both"/>
              <w:rPr>
                <w:rFonts w:ascii="Times New Roman" w:hAnsi="Times New Roman" w:cs="Times New Roman"/>
                <w:color w:val="FF0000"/>
                <w:sz w:val="24"/>
                <w:szCs w:val="24"/>
                <w:lang w:val="ru-RU"/>
              </w:rPr>
            </w:pPr>
          </w:p>
          <w:p w:rsidR="001264C4" w:rsidRPr="009E5036" w:rsidRDefault="001264C4" w:rsidP="00F83A16">
            <w:pPr>
              <w:jc w:val="both"/>
              <w:rPr>
                <w:rFonts w:ascii="Times New Roman" w:hAnsi="Times New Roman" w:cs="Times New Roman"/>
                <w:b/>
                <w:sz w:val="24"/>
                <w:szCs w:val="24"/>
                <w:u w:val="single"/>
              </w:rPr>
            </w:pPr>
            <w:r w:rsidRPr="009E5036">
              <w:rPr>
                <w:rFonts w:ascii="Times New Roman" w:hAnsi="Times New Roman" w:cs="Times New Roman"/>
                <w:b/>
                <w:sz w:val="24"/>
                <w:szCs w:val="24"/>
              </w:rPr>
              <w:t>Прило</w:t>
            </w:r>
            <w:r>
              <w:rPr>
                <w:rFonts w:ascii="Times New Roman" w:hAnsi="Times New Roman" w:cs="Times New Roman"/>
                <w:b/>
                <w:sz w:val="24"/>
                <w:szCs w:val="24"/>
              </w:rPr>
              <w:t xml:space="preserve">жение </w:t>
            </w:r>
            <w:r w:rsidR="00F83A16">
              <w:rPr>
                <w:rFonts w:ascii="Times New Roman" w:hAnsi="Times New Roman" w:cs="Times New Roman"/>
                <w:b/>
                <w:sz w:val="24"/>
                <w:szCs w:val="24"/>
                <w:lang w:val="ru-RU"/>
              </w:rPr>
              <w:t>А</w:t>
            </w:r>
            <w:r>
              <w:rPr>
                <w:rFonts w:ascii="Times New Roman" w:hAnsi="Times New Roman" w:cs="Times New Roman"/>
                <w:b/>
                <w:sz w:val="24"/>
                <w:szCs w:val="24"/>
              </w:rPr>
              <w:t xml:space="preserve"> – Техническое задание</w:t>
            </w:r>
          </w:p>
        </w:tc>
      </w:tr>
    </w:tbl>
    <w:p w:rsidR="0054760F" w:rsidRDefault="0054760F" w:rsidP="00300781">
      <w:pPr>
        <w:spacing w:after="0" w:line="240" w:lineRule="auto"/>
        <w:jc w:val="both"/>
        <w:rPr>
          <w:rFonts w:ascii="Times New Roman" w:hAnsi="Times New Roman" w:cs="Times New Roman"/>
          <w:b/>
          <w:sz w:val="24"/>
          <w:szCs w:val="24"/>
        </w:rPr>
      </w:pPr>
    </w:p>
    <w:p w:rsidR="00E96983" w:rsidRDefault="00216A07" w:rsidP="00300781">
      <w:pPr>
        <w:spacing w:line="240" w:lineRule="auto"/>
        <w:rPr>
          <w:rFonts w:ascii="Times New Roman" w:hAnsi="Times New Roman" w:cs="Times New Roman"/>
          <w:b/>
          <w:bCs/>
          <w:i/>
          <w:sz w:val="24"/>
          <w:szCs w:val="24"/>
          <w:u w:val="single"/>
          <w:lang w:val="ro-RO"/>
        </w:rPr>
      </w:pPr>
      <w:r w:rsidRPr="00E17AE5">
        <w:rPr>
          <w:rFonts w:ascii="Times New Roman" w:hAnsi="Times New Roman" w:cs="Times New Roman"/>
          <w:b/>
          <w:i/>
          <w:sz w:val="24"/>
          <w:szCs w:val="24"/>
          <w:u w:val="single"/>
        </w:rPr>
        <w:t>Примечание:</w:t>
      </w:r>
      <w:r w:rsidRPr="00E17AE5">
        <w:rPr>
          <w:rFonts w:ascii="Times New Roman" w:hAnsi="Times New Roman" w:cs="Times New Roman"/>
          <w:sz w:val="24"/>
          <w:szCs w:val="24"/>
          <w:u w:val="single"/>
        </w:rPr>
        <w:t xml:space="preserve"> </w:t>
      </w:r>
      <w:r w:rsidR="00E17AE5" w:rsidRPr="00E17AE5">
        <w:rPr>
          <w:rFonts w:ascii="Times New Roman" w:hAnsi="Times New Roman"/>
          <w:b/>
          <w:i/>
          <w:color w:val="00000A"/>
          <w:sz w:val="24"/>
          <w:szCs w:val="24"/>
          <w:u w:val="single"/>
        </w:rPr>
        <w:t>в случае обнаружения в ценовом предложении арифметических ошибок, оценка будет производиться</w:t>
      </w:r>
      <w:r w:rsidR="00E17AE5" w:rsidRPr="00E17AE5">
        <w:rPr>
          <w:rFonts w:ascii="Times New Roman" w:hAnsi="Times New Roman" w:cs="Times New Roman"/>
          <w:b/>
          <w:bCs/>
          <w:i/>
          <w:sz w:val="24"/>
          <w:szCs w:val="24"/>
          <w:u w:val="single"/>
          <w:lang w:val="ro-RO"/>
        </w:rPr>
        <w:t xml:space="preserve"> </w:t>
      </w:r>
      <w:r w:rsidR="00C764F2" w:rsidRPr="00E17AE5">
        <w:rPr>
          <w:rFonts w:ascii="Times New Roman" w:hAnsi="Times New Roman" w:cs="Times New Roman"/>
          <w:b/>
          <w:bCs/>
          <w:i/>
          <w:sz w:val="24"/>
          <w:szCs w:val="24"/>
          <w:u w:val="single"/>
        </w:rPr>
        <w:t>согласно пункту</w:t>
      </w:r>
      <w:r w:rsidR="00E17AE5" w:rsidRPr="00E17AE5">
        <w:rPr>
          <w:rFonts w:ascii="Times New Roman" w:hAnsi="Times New Roman" w:cs="Times New Roman"/>
          <w:b/>
          <w:bCs/>
          <w:i/>
          <w:sz w:val="24"/>
          <w:szCs w:val="24"/>
          <w:u w:val="single"/>
        </w:rPr>
        <w:t xml:space="preserve"> </w:t>
      </w:r>
      <w:r w:rsidR="00E17AE5" w:rsidRPr="00E17AE5">
        <w:rPr>
          <w:rFonts w:ascii="Times New Roman" w:hAnsi="Times New Roman" w:cs="Times New Roman"/>
          <w:b/>
          <w:bCs/>
          <w:i/>
          <w:sz w:val="24"/>
          <w:szCs w:val="24"/>
          <w:u w:val="single"/>
          <w:lang w:val="ro-RO"/>
        </w:rPr>
        <w:t xml:space="preserve">(iii) </w:t>
      </w:r>
      <w:r w:rsidR="00F83A16">
        <w:rPr>
          <w:rFonts w:ascii="Times New Roman" w:hAnsi="Times New Roman" w:cs="Times New Roman"/>
          <w:b/>
          <w:bCs/>
          <w:i/>
          <w:sz w:val="24"/>
          <w:szCs w:val="24"/>
          <w:u w:val="single"/>
        </w:rPr>
        <w:t>7</w:t>
      </w:r>
      <w:r w:rsidR="00E17AE5" w:rsidRPr="00E17AE5">
        <w:rPr>
          <w:rFonts w:ascii="Times New Roman" w:hAnsi="Times New Roman" w:cs="Times New Roman"/>
          <w:b/>
          <w:bCs/>
          <w:i/>
          <w:sz w:val="24"/>
          <w:szCs w:val="24"/>
          <w:u w:val="single"/>
          <w:lang w:val="ro-RO"/>
        </w:rPr>
        <w:t>.</w:t>
      </w:r>
    </w:p>
    <w:p w:rsidR="00E96983" w:rsidRPr="009E5036" w:rsidRDefault="00E96983" w:rsidP="002F595A">
      <w:pPr>
        <w:suppressAutoHyphens/>
        <w:spacing w:after="0"/>
        <w:rPr>
          <w:rFonts w:ascii="Times New Roman" w:eastAsia="SimSun" w:hAnsi="Times New Roman" w:cs="Times New Roman"/>
          <w:b/>
          <w:bCs/>
          <w:sz w:val="24"/>
          <w:szCs w:val="24"/>
        </w:rPr>
      </w:pPr>
      <w:r w:rsidRPr="009E5036">
        <w:rPr>
          <w:rFonts w:ascii="Times New Roman" w:eastAsia="SimSun" w:hAnsi="Times New Roman" w:cs="Times New Roman"/>
          <w:b/>
          <w:bCs/>
          <w:sz w:val="24"/>
          <w:szCs w:val="24"/>
        </w:rPr>
        <w:t xml:space="preserve">Состав заявки на участие в </w:t>
      </w:r>
      <w:r w:rsidRPr="009E5036">
        <w:rPr>
          <w:rFonts w:ascii="Times New Roman" w:hAnsi="Times New Roman" w:cs="Times New Roman"/>
          <w:b/>
          <w:sz w:val="24"/>
          <w:szCs w:val="24"/>
        </w:rPr>
        <w:t>запросе предложений</w:t>
      </w:r>
      <w:r w:rsidR="00F83A16">
        <w:rPr>
          <w:rFonts w:ascii="Times New Roman" w:hAnsi="Times New Roman" w:cs="Times New Roman"/>
          <w:b/>
          <w:sz w:val="24"/>
          <w:szCs w:val="24"/>
        </w:rPr>
        <w:t>:</w:t>
      </w:r>
    </w:p>
    <w:p w:rsidR="00E96983" w:rsidRPr="009E5036" w:rsidRDefault="00E96983" w:rsidP="002F595A">
      <w:pPr>
        <w:pStyle w:val="ac"/>
        <w:suppressAutoHyphens/>
        <w:spacing w:after="0"/>
        <w:jc w:val="both"/>
        <w:rPr>
          <w:rFonts w:eastAsia="SimSun"/>
          <w:sz w:val="24"/>
          <w:szCs w:val="24"/>
        </w:rPr>
      </w:pPr>
      <w:r w:rsidRPr="009E5036">
        <w:rPr>
          <w:rFonts w:eastAsia="SimSun"/>
          <w:sz w:val="24"/>
          <w:szCs w:val="24"/>
        </w:rPr>
        <w:t xml:space="preserve">Документы, составляющие заявку на участие в </w:t>
      </w:r>
      <w:r w:rsidRPr="009E5036">
        <w:rPr>
          <w:sz w:val="24"/>
          <w:szCs w:val="24"/>
        </w:rPr>
        <w:t>запросе предложений</w:t>
      </w:r>
      <w:r w:rsidRPr="009E5036">
        <w:rPr>
          <w:rFonts w:eastAsia="SimSun"/>
          <w:sz w:val="24"/>
          <w:szCs w:val="24"/>
        </w:rPr>
        <w:t>:</w:t>
      </w:r>
    </w:p>
    <w:p w:rsidR="00E96983" w:rsidRPr="009E5036" w:rsidRDefault="00E96983" w:rsidP="002F595A">
      <w:pPr>
        <w:tabs>
          <w:tab w:val="left" w:pos="284"/>
        </w:tabs>
        <w:spacing w:after="0"/>
        <w:ind w:right="-1"/>
        <w:jc w:val="both"/>
        <w:rPr>
          <w:rFonts w:ascii="Times New Roman" w:hAnsi="Times New Roman" w:cs="Times New Roman"/>
          <w:sz w:val="24"/>
          <w:szCs w:val="24"/>
        </w:rPr>
      </w:pPr>
      <w:r w:rsidRPr="009E5036">
        <w:rPr>
          <w:rFonts w:ascii="Times New Roman" w:hAnsi="Times New Roman" w:cs="Times New Roman"/>
          <w:sz w:val="24"/>
          <w:szCs w:val="24"/>
          <w:lang w:val="en-US"/>
        </w:rPr>
        <w:t>a</w:t>
      </w:r>
      <w:r w:rsidRPr="009E5036">
        <w:rPr>
          <w:rFonts w:ascii="Times New Roman" w:hAnsi="Times New Roman" w:cs="Times New Roman"/>
          <w:sz w:val="24"/>
          <w:szCs w:val="24"/>
        </w:rPr>
        <w:t>) заявка, содержащая следующую информацию:</w:t>
      </w:r>
    </w:p>
    <w:p w:rsidR="00E96983" w:rsidRPr="009E5036" w:rsidRDefault="00E96983" w:rsidP="002F595A">
      <w:pPr>
        <w:tabs>
          <w:tab w:val="left" w:pos="284"/>
        </w:tabs>
        <w:spacing w:after="0"/>
        <w:ind w:right="-1"/>
        <w:jc w:val="both"/>
        <w:rPr>
          <w:rFonts w:ascii="Times New Roman" w:hAnsi="Times New Roman" w:cs="Times New Roman"/>
          <w:sz w:val="24"/>
          <w:szCs w:val="24"/>
        </w:rPr>
      </w:pPr>
      <w:r w:rsidRPr="009E5036">
        <w:rPr>
          <w:rFonts w:ascii="Times New Roman" w:hAnsi="Times New Roman" w:cs="Times New Roman"/>
          <w:sz w:val="24"/>
          <w:szCs w:val="24"/>
        </w:rPr>
        <w:t>- наименование, местонахождение (юридический и фактический адреса), банковские реквизиты, номера контактных телефонов и факсов Участника запроса предложений;</w:t>
      </w:r>
    </w:p>
    <w:p w:rsidR="00E96983" w:rsidRPr="009E5036" w:rsidRDefault="00E96983" w:rsidP="002F595A">
      <w:pPr>
        <w:tabs>
          <w:tab w:val="left" w:pos="284"/>
        </w:tabs>
        <w:spacing w:after="0"/>
        <w:ind w:right="-1"/>
        <w:jc w:val="both"/>
        <w:rPr>
          <w:rFonts w:ascii="Times New Roman" w:hAnsi="Times New Roman" w:cs="Times New Roman"/>
          <w:sz w:val="24"/>
          <w:szCs w:val="24"/>
        </w:rPr>
      </w:pPr>
      <w:r w:rsidRPr="009E5036">
        <w:rPr>
          <w:rFonts w:ascii="Times New Roman" w:hAnsi="Times New Roman" w:cs="Times New Roman"/>
          <w:sz w:val="24"/>
          <w:szCs w:val="24"/>
        </w:rPr>
        <w:t>- идентификационный номер налогоплательщика Участника;</w:t>
      </w:r>
    </w:p>
    <w:p w:rsidR="00E96983" w:rsidRPr="009E5036" w:rsidRDefault="00E96983" w:rsidP="002F595A">
      <w:pPr>
        <w:tabs>
          <w:tab w:val="left" w:pos="284"/>
        </w:tabs>
        <w:spacing w:after="0"/>
        <w:ind w:right="-1"/>
        <w:jc w:val="both"/>
        <w:rPr>
          <w:rFonts w:ascii="Times New Roman" w:hAnsi="Times New Roman" w:cs="Times New Roman"/>
          <w:sz w:val="24"/>
          <w:szCs w:val="24"/>
        </w:rPr>
      </w:pPr>
      <w:r w:rsidRPr="009E5036">
        <w:rPr>
          <w:rFonts w:ascii="Times New Roman" w:hAnsi="Times New Roman" w:cs="Times New Roman"/>
          <w:sz w:val="24"/>
          <w:szCs w:val="24"/>
        </w:rPr>
        <w:t xml:space="preserve">- цена договора; </w:t>
      </w:r>
    </w:p>
    <w:p w:rsidR="00E96983" w:rsidRPr="009E5036" w:rsidRDefault="00E96983" w:rsidP="002F595A">
      <w:pPr>
        <w:tabs>
          <w:tab w:val="left" w:pos="284"/>
        </w:tabs>
        <w:spacing w:after="0"/>
        <w:ind w:right="-1"/>
        <w:jc w:val="both"/>
        <w:rPr>
          <w:rFonts w:ascii="Times New Roman" w:hAnsi="Times New Roman" w:cs="Times New Roman"/>
          <w:sz w:val="24"/>
          <w:szCs w:val="24"/>
        </w:rPr>
      </w:pPr>
      <w:r w:rsidRPr="009E5036">
        <w:rPr>
          <w:rFonts w:ascii="Times New Roman" w:hAnsi="Times New Roman" w:cs="Times New Roman"/>
          <w:sz w:val="24"/>
          <w:szCs w:val="24"/>
        </w:rPr>
        <w:t>- условия и объем гарантийных обязательств;</w:t>
      </w:r>
    </w:p>
    <w:p w:rsidR="00E96983" w:rsidRPr="009E5036" w:rsidRDefault="00E96983" w:rsidP="002F595A">
      <w:pPr>
        <w:tabs>
          <w:tab w:val="left" w:pos="284"/>
        </w:tabs>
        <w:spacing w:after="0"/>
        <w:ind w:right="-1"/>
        <w:jc w:val="both"/>
        <w:rPr>
          <w:rFonts w:ascii="Times New Roman" w:hAnsi="Times New Roman" w:cs="Times New Roman"/>
          <w:sz w:val="24"/>
          <w:szCs w:val="24"/>
        </w:rPr>
      </w:pPr>
      <w:r w:rsidRPr="009E5036">
        <w:rPr>
          <w:rFonts w:ascii="Times New Roman" w:hAnsi="Times New Roman" w:cs="Times New Roman"/>
          <w:sz w:val="24"/>
          <w:szCs w:val="24"/>
        </w:rPr>
        <w:t>- срок выполнения работ, включая график производства работ;</w:t>
      </w:r>
    </w:p>
    <w:p w:rsidR="00E96983" w:rsidRPr="009E5036" w:rsidRDefault="00E96983" w:rsidP="002F595A">
      <w:pPr>
        <w:tabs>
          <w:tab w:val="left" w:pos="284"/>
        </w:tabs>
        <w:spacing w:after="0"/>
        <w:ind w:right="-1"/>
        <w:jc w:val="both"/>
        <w:rPr>
          <w:rFonts w:ascii="Times New Roman" w:hAnsi="Times New Roman" w:cs="Times New Roman"/>
          <w:sz w:val="24"/>
          <w:szCs w:val="24"/>
        </w:rPr>
      </w:pPr>
      <w:r w:rsidRPr="009E5036">
        <w:rPr>
          <w:rFonts w:ascii="Times New Roman" w:hAnsi="Times New Roman" w:cs="Times New Roman"/>
          <w:sz w:val="24"/>
          <w:szCs w:val="24"/>
        </w:rPr>
        <w:t xml:space="preserve">- согласие участника запроса предложений исполнить </w:t>
      </w:r>
      <w:r w:rsidR="009162AF" w:rsidRPr="009E5036">
        <w:rPr>
          <w:rFonts w:ascii="Times New Roman" w:hAnsi="Times New Roman" w:cs="Times New Roman"/>
          <w:sz w:val="24"/>
          <w:szCs w:val="24"/>
        </w:rPr>
        <w:t>условия,</w:t>
      </w:r>
      <w:r w:rsidRPr="009E5036">
        <w:rPr>
          <w:rFonts w:ascii="Times New Roman" w:hAnsi="Times New Roman" w:cs="Times New Roman"/>
          <w:sz w:val="24"/>
          <w:szCs w:val="24"/>
        </w:rPr>
        <w:t xml:space="preserve"> указанные в документации.</w:t>
      </w:r>
    </w:p>
    <w:p w:rsidR="00E96983" w:rsidRPr="009E5036" w:rsidRDefault="00E96983" w:rsidP="002F595A">
      <w:pPr>
        <w:pStyle w:val="ac"/>
        <w:suppressAutoHyphens/>
        <w:spacing w:after="0"/>
        <w:jc w:val="both"/>
        <w:rPr>
          <w:rFonts w:eastAsia="SimSun"/>
          <w:sz w:val="24"/>
          <w:szCs w:val="24"/>
        </w:rPr>
      </w:pPr>
      <w:r w:rsidRPr="009E5036">
        <w:rPr>
          <w:rFonts w:eastAsia="SimSun"/>
          <w:sz w:val="24"/>
          <w:szCs w:val="24"/>
        </w:rPr>
        <w:t xml:space="preserve">б) документы (или копии документов), указанные в подразделе </w:t>
      </w:r>
      <w:r w:rsidR="009162AF">
        <w:rPr>
          <w:rFonts w:eastAsia="SimSun"/>
          <w:sz w:val="24"/>
          <w:szCs w:val="24"/>
        </w:rPr>
        <w:t>4</w:t>
      </w:r>
      <w:r w:rsidRPr="009E5036">
        <w:rPr>
          <w:rFonts w:eastAsia="SimSun"/>
          <w:sz w:val="24"/>
          <w:szCs w:val="24"/>
        </w:rPr>
        <w:t xml:space="preserve">, подтверждающие соответствие участника запроса предложений установленным требованиям и условиям допуска к участию в </w:t>
      </w:r>
      <w:r w:rsidRPr="009E5036">
        <w:rPr>
          <w:sz w:val="24"/>
          <w:szCs w:val="24"/>
        </w:rPr>
        <w:t>запросе предложений</w:t>
      </w:r>
      <w:r w:rsidR="009162AF">
        <w:rPr>
          <w:rFonts w:eastAsia="SimSun"/>
          <w:sz w:val="24"/>
          <w:szCs w:val="24"/>
        </w:rPr>
        <w:t>.</w:t>
      </w:r>
    </w:p>
    <w:p w:rsidR="009162AF" w:rsidRDefault="00E96983" w:rsidP="009162AF">
      <w:pPr>
        <w:jc w:val="both"/>
        <w:rPr>
          <w:rFonts w:ascii="Times New Roman" w:hAnsi="Times New Roman" w:cs="Times New Roman"/>
          <w:bCs/>
          <w:i/>
          <w:color w:val="000000"/>
          <w:sz w:val="24"/>
          <w:szCs w:val="24"/>
        </w:rPr>
      </w:pPr>
      <w:r w:rsidRPr="002F595A">
        <w:rPr>
          <w:rFonts w:ascii="Times New Roman" w:hAnsi="Times New Roman" w:cs="Times New Roman"/>
          <w:bCs/>
          <w:i/>
          <w:color w:val="000000"/>
          <w:sz w:val="24"/>
          <w:szCs w:val="24"/>
        </w:rPr>
        <w:t>Участник вправе представить иные документы, которые, по его мнению,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9162AF" w:rsidRDefault="009162AF" w:rsidP="009162AF">
      <w:pPr>
        <w:jc w:val="both"/>
        <w:rPr>
          <w:rFonts w:ascii="Times New Roman" w:hAnsi="Times New Roman" w:cs="Times New Roman"/>
          <w:bCs/>
          <w:sz w:val="24"/>
          <w:szCs w:val="24"/>
          <w:lang w:val="ro-RO"/>
        </w:rPr>
      </w:pPr>
      <w:r w:rsidRPr="009162AF">
        <w:rPr>
          <w:rFonts w:ascii="Times New Roman" w:hAnsi="Times New Roman" w:cs="Times New Roman"/>
          <w:bCs/>
          <w:color w:val="000000"/>
          <w:sz w:val="24"/>
          <w:szCs w:val="24"/>
          <w:u w:val="single"/>
        </w:rPr>
        <w:t>2.</w:t>
      </w:r>
      <w:r>
        <w:rPr>
          <w:rFonts w:ascii="Times New Roman" w:hAnsi="Times New Roman" w:cs="Times New Roman"/>
          <w:sz w:val="24"/>
          <w:szCs w:val="24"/>
          <w:u w:val="single"/>
        </w:rPr>
        <w:t xml:space="preserve"> </w:t>
      </w:r>
      <w:r w:rsidR="00E17AE5" w:rsidRPr="009162AF">
        <w:rPr>
          <w:rFonts w:ascii="Times New Roman" w:hAnsi="Times New Roman" w:cs="Times New Roman"/>
          <w:sz w:val="24"/>
          <w:szCs w:val="24"/>
          <w:u w:val="single"/>
        </w:rPr>
        <w:t>Ф</w:t>
      </w:r>
      <w:r w:rsidR="00CF0980" w:rsidRPr="009162AF">
        <w:rPr>
          <w:rFonts w:ascii="Times New Roman" w:hAnsi="Times New Roman" w:cs="Times New Roman"/>
          <w:sz w:val="24"/>
          <w:szCs w:val="24"/>
          <w:u w:val="single"/>
          <w:lang w:val="ro-RO"/>
        </w:rPr>
        <w:t>иксированная цена</w:t>
      </w:r>
      <w:r w:rsidR="00CF0980" w:rsidRPr="009162AF">
        <w:rPr>
          <w:rFonts w:ascii="Times New Roman" w:hAnsi="Times New Roman" w:cs="Times New Roman"/>
          <w:b/>
          <w:sz w:val="24"/>
          <w:szCs w:val="24"/>
          <w:lang w:val="ro-RO"/>
        </w:rPr>
        <w:t>:</w:t>
      </w:r>
      <w:r w:rsidR="00CF0980" w:rsidRPr="009162AF">
        <w:rPr>
          <w:rFonts w:ascii="Times New Roman" w:hAnsi="Times New Roman" w:cs="Times New Roman"/>
          <w:bCs/>
          <w:sz w:val="24"/>
          <w:szCs w:val="24"/>
          <w:lang w:val="ro-RO"/>
        </w:rPr>
        <w:t xml:space="preserve"> Все цены, указанные в предложении, являются фиксированными и остаются неизменными на протяжении исполнения </w:t>
      </w:r>
      <w:r w:rsidR="00E17AE5" w:rsidRPr="009162AF">
        <w:rPr>
          <w:rFonts w:ascii="Times New Roman" w:hAnsi="Times New Roman" w:cs="Times New Roman"/>
          <w:bCs/>
          <w:sz w:val="24"/>
          <w:szCs w:val="24"/>
          <w:lang w:val="ro-RO"/>
        </w:rPr>
        <w:t>контракта.</w:t>
      </w:r>
    </w:p>
    <w:p w:rsidR="009162AF" w:rsidRPr="009269B8" w:rsidRDefault="009162AF" w:rsidP="009269B8">
      <w:pPr>
        <w:spacing w:after="0"/>
        <w:jc w:val="both"/>
        <w:rPr>
          <w:rFonts w:ascii="Times New Roman" w:hAnsi="Times New Roman" w:cs="Times New Roman"/>
          <w:bCs/>
          <w:sz w:val="24"/>
          <w:szCs w:val="24"/>
          <w:lang w:val="ro-RO"/>
        </w:rPr>
      </w:pPr>
      <w:r w:rsidRPr="009269B8">
        <w:rPr>
          <w:rFonts w:ascii="Times New Roman" w:hAnsi="Times New Roman" w:cs="Times New Roman"/>
          <w:bCs/>
          <w:sz w:val="24"/>
          <w:szCs w:val="24"/>
          <w:u w:val="single"/>
        </w:rPr>
        <w:t xml:space="preserve">3. </w:t>
      </w:r>
      <w:r w:rsidRPr="009269B8">
        <w:rPr>
          <w:rFonts w:ascii="Times New Roman" w:hAnsi="Times New Roman" w:cs="Times New Roman"/>
          <w:sz w:val="24"/>
          <w:szCs w:val="24"/>
          <w:u w:val="single"/>
        </w:rPr>
        <w:t>Подрядчик Договора должен гарантировать</w:t>
      </w:r>
      <w:r w:rsidRPr="009269B8">
        <w:rPr>
          <w:rFonts w:ascii="Times New Roman" w:hAnsi="Times New Roman" w:cs="Times New Roman"/>
          <w:sz w:val="24"/>
          <w:szCs w:val="24"/>
        </w:rPr>
        <w:t>:</w:t>
      </w:r>
    </w:p>
    <w:p w:rsidR="009162AF" w:rsidRPr="009269B8" w:rsidRDefault="009162AF" w:rsidP="009269B8">
      <w:pPr>
        <w:spacing w:after="0"/>
        <w:jc w:val="both"/>
        <w:rPr>
          <w:rFonts w:ascii="Times New Roman" w:hAnsi="Times New Roman" w:cs="Times New Roman"/>
          <w:bCs/>
          <w:sz w:val="24"/>
          <w:szCs w:val="24"/>
          <w:lang w:val="ro-RO"/>
        </w:rPr>
      </w:pPr>
      <w:r w:rsidRPr="009269B8">
        <w:rPr>
          <w:rFonts w:ascii="Times New Roman" w:hAnsi="Times New Roman" w:cs="Times New Roman"/>
          <w:sz w:val="24"/>
          <w:szCs w:val="24"/>
        </w:rPr>
        <w:t xml:space="preserve">- качество выполненных работ на гарантийный срок эксплуатации результата работ; </w:t>
      </w:r>
    </w:p>
    <w:p w:rsidR="009162AF" w:rsidRPr="009269B8" w:rsidRDefault="009162AF" w:rsidP="009162AF">
      <w:pPr>
        <w:spacing w:after="0"/>
        <w:jc w:val="both"/>
        <w:rPr>
          <w:rFonts w:ascii="Times New Roman" w:hAnsi="Times New Roman" w:cs="Times New Roman"/>
          <w:sz w:val="24"/>
          <w:szCs w:val="24"/>
        </w:rPr>
      </w:pPr>
      <w:r w:rsidRPr="009269B8">
        <w:rPr>
          <w:rFonts w:ascii="Times New Roman" w:hAnsi="Times New Roman" w:cs="Times New Roman"/>
          <w:sz w:val="24"/>
          <w:szCs w:val="24"/>
        </w:rPr>
        <w:t>- качество используемых материалов (на все применяемые в производстве работ материалы и изделия должны быть соответствующие сертификаты, паспорта производителей, оформленные в со</w:t>
      </w:r>
      <w:r w:rsidR="009269B8">
        <w:rPr>
          <w:rFonts w:ascii="Times New Roman" w:hAnsi="Times New Roman" w:cs="Times New Roman"/>
          <w:sz w:val="24"/>
          <w:szCs w:val="24"/>
        </w:rPr>
        <w:t>ответствии с нормами</w:t>
      </w:r>
      <w:r w:rsidRPr="009269B8">
        <w:rPr>
          <w:rFonts w:ascii="Times New Roman" w:hAnsi="Times New Roman" w:cs="Times New Roman"/>
          <w:sz w:val="24"/>
          <w:szCs w:val="24"/>
        </w:rPr>
        <w:t xml:space="preserve"> законодательства и действующие на территории </w:t>
      </w:r>
      <w:r w:rsidR="009269B8">
        <w:rPr>
          <w:rFonts w:ascii="Times New Roman" w:hAnsi="Times New Roman" w:cs="Times New Roman"/>
          <w:sz w:val="24"/>
          <w:szCs w:val="24"/>
        </w:rPr>
        <w:t>Республики Молдова</w:t>
      </w:r>
      <w:r w:rsidRPr="009269B8">
        <w:rPr>
          <w:rFonts w:ascii="Times New Roman" w:hAnsi="Times New Roman" w:cs="Times New Roman"/>
          <w:sz w:val="24"/>
          <w:szCs w:val="24"/>
        </w:rPr>
        <w:t>);</w:t>
      </w:r>
    </w:p>
    <w:p w:rsidR="009269B8" w:rsidRDefault="009162AF" w:rsidP="009269B8">
      <w:pPr>
        <w:spacing w:after="0"/>
        <w:jc w:val="both"/>
        <w:rPr>
          <w:rFonts w:ascii="Times New Roman" w:hAnsi="Times New Roman" w:cs="Times New Roman"/>
          <w:sz w:val="24"/>
          <w:szCs w:val="24"/>
        </w:rPr>
      </w:pPr>
      <w:r w:rsidRPr="009269B8">
        <w:rPr>
          <w:rFonts w:ascii="Times New Roman" w:hAnsi="Times New Roman" w:cs="Times New Roman"/>
          <w:sz w:val="24"/>
          <w:szCs w:val="24"/>
        </w:rPr>
        <w:t>- безвозмездное устранение недостатков и дефектов в случае их обнаружения, а также возмещение заказчику причиненных убытков.</w:t>
      </w:r>
    </w:p>
    <w:p w:rsidR="009269B8" w:rsidRDefault="009269B8" w:rsidP="009269B8">
      <w:pPr>
        <w:spacing w:after="0"/>
        <w:jc w:val="both"/>
        <w:rPr>
          <w:rFonts w:ascii="Times New Roman" w:hAnsi="Times New Roman" w:cs="Times New Roman"/>
          <w:sz w:val="24"/>
          <w:szCs w:val="24"/>
        </w:rPr>
      </w:pPr>
    </w:p>
    <w:p w:rsidR="009269B8" w:rsidRPr="009269B8" w:rsidRDefault="009269B8" w:rsidP="009269B8">
      <w:pPr>
        <w:spacing w:after="0"/>
        <w:jc w:val="both"/>
        <w:rPr>
          <w:rFonts w:ascii="Times New Roman" w:hAnsi="Times New Roman" w:cs="Times New Roman"/>
          <w:sz w:val="24"/>
          <w:szCs w:val="24"/>
          <w:u w:val="single"/>
        </w:rPr>
      </w:pPr>
      <w:r w:rsidRPr="009269B8">
        <w:rPr>
          <w:rFonts w:ascii="Times New Roman" w:hAnsi="Times New Roman" w:cs="Times New Roman"/>
          <w:sz w:val="24"/>
          <w:szCs w:val="24"/>
          <w:u w:val="single"/>
        </w:rPr>
        <w:t>4.Техника безопасности при производстве работ:</w:t>
      </w:r>
    </w:p>
    <w:p w:rsidR="009269B8" w:rsidRPr="009269B8" w:rsidRDefault="009269B8" w:rsidP="009269B8">
      <w:pPr>
        <w:spacing w:after="0"/>
        <w:jc w:val="both"/>
        <w:rPr>
          <w:rFonts w:ascii="Times New Roman" w:hAnsi="Times New Roman" w:cs="Times New Roman"/>
          <w:sz w:val="24"/>
          <w:szCs w:val="24"/>
        </w:rPr>
      </w:pPr>
      <w:r w:rsidRPr="009269B8">
        <w:rPr>
          <w:rFonts w:ascii="Times New Roman" w:hAnsi="Times New Roman" w:cs="Times New Roman"/>
          <w:sz w:val="24"/>
          <w:szCs w:val="24"/>
        </w:rPr>
        <w:t>Ответственность за безопасность проведения работ несет Подрядчик.</w:t>
      </w:r>
    </w:p>
    <w:p w:rsidR="009269B8" w:rsidRPr="009269B8" w:rsidRDefault="009269B8" w:rsidP="009269B8">
      <w:pPr>
        <w:spacing w:after="0"/>
        <w:jc w:val="both"/>
        <w:rPr>
          <w:rFonts w:ascii="Times New Roman" w:hAnsi="Times New Roman" w:cs="Times New Roman"/>
          <w:sz w:val="24"/>
          <w:szCs w:val="24"/>
        </w:rPr>
      </w:pPr>
      <w:r w:rsidRPr="009269B8">
        <w:rPr>
          <w:rFonts w:ascii="Times New Roman" w:hAnsi="Times New Roman" w:cs="Times New Roman"/>
          <w:sz w:val="24"/>
          <w:szCs w:val="24"/>
        </w:rPr>
        <w:t>Перед началом работ Подрядчик предоставляет Заказчику:</w:t>
      </w:r>
    </w:p>
    <w:p w:rsidR="009269B8" w:rsidRPr="009269B8" w:rsidRDefault="009269B8" w:rsidP="009269B8">
      <w:pPr>
        <w:spacing w:after="0"/>
        <w:jc w:val="both"/>
        <w:rPr>
          <w:rFonts w:ascii="Times New Roman" w:hAnsi="Times New Roman" w:cs="Times New Roman"/>
          <w:sz w:val="24"/>
          <w:szCs w:val="24"/>
        </w:rPr>
      </w:pPr>
      <w:r w:rsidRPr="009269B8">
        <w:rPr>
          <w:rFonts w:ascii="Times New Roman" w:hAnsi="Times New Roman" w:cs="Times New Roman"/>
          <w:sz w:val="24"/>
          <w:szCs w:val="24"/>
        </w:rPr>
        <w:t>- список работников привлеченных к выполнению подрядных работ:</w:t>
      </w:r>
    </w:p>
    <w:p w:rsidR="009269B8" w:rsidRPr="009269B8" w:rsidRDefault="009269B8" w:rsidP="009269B8">
      <w:pPr>
        <w:spacing w:after="0"/>
        <w:jc w:val="both"/>
        <w:rPr>
          <w:rFonts w:ascii="Times New Roman" w:hAnsi="Times New Roman" w:cs="Times New Roman"/>
          <w:sz w:val="24"/>
          <w:szCs w:val="24"/>
        </w:rPr>
      </w:pPr>
      <w:r w:rsidRPr="009269B8">
        <w:rPr>
          <w:rFonts w:ascii="Times New Roman" w:hAnsi="Times New Roman" w:cs="Times New Roman"/>
          <w:sz w:val="24"/>
          <w:szCs w:val="24"/>
        </w:rPr>
        <w:t xml:space="preserve">При производстве строительно-монтажных работ должны соблюдаться требования </w:t>
      </w:r>
      <w:r w:rsidR="007247A7" w:rsidRPr="007247A7">
        <w:rPr>
          <w:rFonts w:ascii="Times New Roman" w:eastAsia="Times New Roman" w:hAnsi="Times New Roman" w:cs="Times New Roman"/>
          <w:b/>
          <w:bCs/>
          <w:color w:val="000000"/>
          <w:sz w:val="24"/>
          <w:szCs w:val="24"/>
          <w:lang w:eastAsia="ru-RU"/>
        </w:rPr>
        <w:t>ЗАКОН</w:t>
      </w:r>
      <w:r w:rsidR="007247A7" w:rsidRPr="007247A7">
        <w:rPr>
          <w:rFonts w:ascii="Times New Roman" w:eastAsia="Times New Roman" w:hAnsi="Times New Roman" w:cs="Times New Roman"/>
          <w:color w:val="000000"/>
          <w:sz w:val="24"/>
          <w:szCs w:val="24"/>
          <w:lang w:eastAsia="ru-RU"/>
        </w:rPr>
        <w:t> Nr. 186 </w:t>
      </w:r>
      <w:r w:rsidR="007247A7">
        <w:rPr>
          <w:rFonts w:ascii="Times New Roman" w:eastAsia="Times New Roman" w:hAnsi="Times New Roman" w:cs="Times New Roman"/>
          <w:color w:val="000000"/>
          <w:sz w:val="24"/>
          <w:szCs w:val="24"/>
          <w:lang w:eastAsia="ru-RU"/>
        </w:rPr>
        <w:t>от</w:t>
      </w:r>
      <w:r w:rsidR="007247A7" w:rsidRPr="007247A7">
        <w:rPr>
          <w:rFonts w:ascii="Times New Roman" w:eastAsia="Times New Roman" w:hAnsi="Times New Roman" w:cs="Times New Roman"/>
          <w:color w:val="000000"/>
          <w:sz w:val="24"/>
          <w:szCs w:val="24"/>
          <w:lang w:eastAsia="ru-RU"/>
        </w:rPr>
        <w:t xml:space="preserve"> 10.07.2008</w:t>
      </w:r>
      <w:r w:rsidR="007247A7" w:rsidRPr="007247A7">
        <w:rPr>
          <w:rFonts w:ascii="Times New Roman" w:eastAsia="Times New Roman" w:hAnsi="Times New Roman" w:cs="Times New Roman"/>
          <w:b/>
          <w:bCs/>
          <w:color w:val="000000"/>
          <w:sz w:val="24"/>
          <w:szCs w:val="24"/>
          <w:lang w:eastAsia="ru-RU"/>
        </w:rPr>
        <w:t xml:space="preserve"> об охране здоровья и безопасности труда</w:t>
      </w:r>
      <w:r w:rsidR="007247A7">
        <w:rPr>
          <w:rFonts w:ascii="Times New Roman" w:hAnsi="Times New Roman" w:cs="Times New Roman"/>
          <w:sz w:val="24"/>
          <w:szCs w:val="24"/>
        </w:rPr>
        <w:t>.</w:t>
      </w:r>
    </w:p>
    <w:p w:rsidR="009269B8" w:rsidRPr="009269B8" w:rsidRDefault="009269B8" w:rsidP="009269B8">
      <w:pPr>
        <w:spacing w:after="0"/>
        <w:jc w:val="both"/>
        <w:rPr>
          <w:rFonts w:ascii="Times New Roman" w:hAnsi="Times New Roman" w:cs="Times New Roman"/>
          <w:sz w:val="24"/>
          <w:szCs w:val="24"/>
        </w:rPr>
      </w:pPr>
      <w:r w:rsidRPr="009269B8">
        <w:rPr>
          <w:rFonts w:ascii="Times New Roman" w:hAnsi="Times New Roman" w:cs="Times New Roman"/>
          <w:sz w:val="24"/>
          <w:szCs w:val="24"/>
        </w:rPr>
        <w:t xml:space="preserve">Лица, допускаемые к участию в производственных процессах, должны иметь профессиональную подготовку, в том числе по безопасности труда, соответствующую характеру работ. </w:t>
      </w:r>
    </w:p>
    <w:p w:rsidR="009269B8" w:rsidRPr="009269B8" w:rsidRDefault="009269B8" w:rsidP="009269B8">
      <w:pPr>
        <w:spacing w:after="0"/>
        <w:jc w:val="both"/>
        <w:rPr>
          <w:rFonts w:ascii="Times New Roman" w:hAnsi="Times New Roman" w:cs="Times New Roman"/>
          <w:sz w:val="24"/>
          <w:szCs w:val="24"/>
        </w:rPr>
      </w:pPr>
      <w:r w:rsidRPr="009269B8">
        <w:rPr>
          <w:rFonts w:ascii="Times New Roman" w:hAnsi="Times New Roman" w:cs="Times New Roman"/>
          <w:sz w:val="24"/>
          <w:szCs w:val="24"/>
        </w:rPr>
        <w:t xml:space="preserve">Опасные для людей зоны должны быть обозначены знаками безопасности, надписями установленной формы и ограждены в установленном порядке. </w:t>
      </w:r>
    </w:p>
    <w:p w:rsidR="009269B8" w:rsidRPr="009269B8" w:rsidRDefault="009269B8" w:rsidP="009269B8">
      <w:pPr>
        <w:spacing w:after="0" w:line="240" w:lineRule="auto"/>
        <w:rPr>
          <w:rFonts w:ascii="Times New Roman" w:eastAsia="Times New Roman" w:hAnsi="Times New Roman" w:cs="Times New Roman"/>
          <w:b/>
          <w:bCs/>
          <w:color w:val="000000"/>
          <w:sz w:val="24"/>
          <w:szCs w:val="24"/>
          <w:lang w:eastAsia="ru-RU"/>
        </w:rPr>
      </w:pPr>
      <w:r w:rsidRPr="009269B8">
        <w:rPr>
          <w:rFonts w:ascii="Times New Roman" w:hAnsi="Times New Roman" w:cs="Times New Roman"/>
          <w:sz w:val="24"/>
          <w:szCs w:val="24"/>
        </w:rPr>
        <w:t xml:space="preserve">Пожарная безопасность на участках работ и рабочих местах должна обеспечиваться в соответствии с требованиями </w:t>
      </w:r>
      <w:r w:rsidRPr="009269B8">
        <w:rPr>
          <w:rFonts w:ascii="Times New Roman" w:eastAsia="Times New Roman" w:hAnsi="Times New Roman" w:cs="Times New Roman"/>
          <w:b/>
          <w:bCs/>
          <w:color w:val="000000"/>
          <w:sz w:val="24"/>
          <w:szCs w:val="24"/>
          <w:lang w:eastAsia="ru-RU"/>
        </w:rPr>
        <w:t>ПОСТАНОВЛЕНИЕ</w:t>
      </w:r>
      <w:r w:rsidRPr="009269B8">
        <w:rPr>
          <w:rFonts w:ascii="Times New Roman" w:eastAsia="Times New Roman" w:hAnsi="Times New Roman" w:cs="Times New Roman"/>
          <w:color w:val="000000"/>
          <w:sz w:val="24"/>
          <w:szCs w:val="24"/>
          <w:lang w:eastAsia="ru-RU"/>
        </w:rPr>
        <w:t> Nr. 1159 </w:t>
      </w:r>
      <w:r>
        <w:rPr>
          <w:rFonts w:ascii="Times New Roman" w:eastAsia="Times New Roman" w:hAnsi="Times New Roman" w:cs="Times New Roman"/>
          <w:color w:val="000000"/>
          <w:sz w:val="24"/>
          <w:szCs w:val="24"/>
          <w:lang w:eastAsia="ru-RU"/>
        </w:rPr>
        <w:t>от </w:t>
      </w:r>
      <w:r w:rsidRPr="009269B8">
        <w:rPr>
          <w:rFonts w:ascii="Times New Roman" w:eastAsia="Times New Roman" w:hAnsi="Times New Roman" w:cs="Times New Roman"/>
          <w:color w:val="000000"/>
          <w:sz w:val="24"/>
          <w:szCs w:val="24"/>
          <w:lang w:eastAsia="ru-RU"/>
        </w:rPr>
        <w:t>24.10.2007</w:t>
      </w:r>
      <w:r w:rsidRPr="009269B8">
        <w:rPr>
          <w:rFonts w:ascii="Times New Roman" w:eastAsia="Times New Roman" w:hAnsi="Times New Roman" w:cs="Times New Roman"/>
          <w:b/>
          <w:bCs/>
          <w:color w:val="000000"/>
          <w:sz w:val="24"/>
          <w:szCs w:val="24"/>
          <w:lang w:eastAsia="ru-RU"/>
        </w:rPr>
        <w:t xml:space="preserve"> об утверждении Технического регламента</w:t>
      </w:r>
      <w:r>
        <w:rPr>
          <w:rFonts w:ascii="Times New Roman" w:eastAsia="Times New Roman" w:hAnsi="Times New Roman" w:cs="Times New Roman"/>
          <w:b/>
          <w:bCs/>
          <w:color w:val="000000"/>
          <w:sz w:val="24"/>
          <w:szCs w:val="24"/>
          <w:lang w:eastAsia="ru-RU"/>
        </w:rPr>
        <w:t xml:space="preserve"> </w:t>
      </w:r>
      <w:r w:rsidRPr="009269B8">
        <w:rPr>
          <w:rFonts w:ascii="Times New Roman" w:eastAsia="Times New Roman" w:hAnsi="Times New Roman" w:cs="Times New Roman"/>
          <w:b/>
          <w:bCs/>
          <w:color w:val="000000"/>
          <w:sz w:val="24"/>
          <w:szCs w:val="24"/>
          <w:lang w:eastAsia="ru-RU"/>
        </w:rPr>
        <w:t>«Основные правила пожарной безопасности</w:t>
      </w:r>
    </w:p>
    <w:p w:rsidR="007247A7" w:rsidRDefault="009269B8" w:rsidP="007247A7">
      <w:pPr>
        <w:spacing w:after="0"/>
        <w:jc w:val="both"/>
        <w:rPr>
          <w:rFonts w:ascii="Times New Roman" w:hAnsi="Times New Roman" w:cs="Times New Roman"/>
          <w:sz w:val="24"/>
          <w:szCs w:val="24"/>
        </w:rPr>
      </w:pPr>
      <w:r w:rsidRPr="009269B8">
        <w:rPr>
          <w:rFonts w:ascii="Times New Roman" w:eastAsia="Times New Roman" w:hAnsi="Times New Roman" w:cs="Times New Roman"/>
          <w:b/>
          <w:bCs/>
          <w:color w:val="000000"/>
          <w:sz w:val="24"/>
          <w:szCs w:val="24"/>
          <w:lang w:eastAsia="ru-RU"/>
        </w:rPr>
        <w:t>в Республике Молдова» RT DSE 1.01-200</w:t>
      </w:r>
      <w:r>
        <w:rPr>
          <w:rFonts w:ascii="Times New Roman" w:eastAsia="Times New Roman" w:hAnsi="Times New Roman" w:cs="Times New Roman"/>
          <w:b/>
          <w:bCs/>
          <w:color w:val="000000"/>
          <w:sz w:val="24"/>
          <w:szCs w:val="24"/>
          <w:lang w:eastAsia="ru-RU"/>
        </w:rPr>
        <w:t>.</w:t>
      </w:r>
    </w:p>
    <w:p w:rsidR="007247A7" w:rsidRDefault="007247A7" w:rsidP="007247A7">
      <w:pPr>
        <w:spacing w:after="0"/>
        <w:jc w:val="both"/>
        <w:rPr>
          <w:rFonts w:ascii="Times New Roman" w:hAnsi="Times New Roman" w:cs="Times New Roman"/>
          <w:sz w:val="24"/>
          <w:szCs w:val="24"/>
        </w:rPr>
      </w:pPr>
    </w:p>
    <w:p w:rsidR="009269B8" w:rsidRPr="007247A7" w:rsidRDefault="007247A7" w:rsidP="007247A7">
      <w:pPr>
        <w:spacing w:after="0"/>
        <w:jc w:val="both"/>
        <w:rPr>
          <w:rFonts w:ascii="Times New Roman" w:hAnsi="Times New Roman" w:cs="Times New Roman"/>
          <w:sz w:val="24"/>
          <w:szCs w:val="24"/>
          <w:u w:val="single"/>
        </w:rPr>
      </w:pPr>
      <w:r w:rsidRPr="007247A7">
        <w:rPr>
          <w:rFonts w:ascii="Times New Roman" w:hAnsi="Times New Roman" w:cs="Times New Roman"/>
          <w:sz w:val="24"/>
          <w:szCs w:val="24"/>
          <w:u w:val="single"/>
        </w:rPr>
        <w:lastRenderedPageBreak/>
        <w:t>5.</w:t>
      </w:r>
      <w:r>
        <w:rPr>
          <w:rFonts w:ascii="Times New Roman" w:hAnsi="Times New Roman" w:cs="Times New Roman"/>
          <w:sz w:val="24"/>
          <w:szCs w:val="24"/>
          <w:u w:val="single"/>
        </w:rPr>
        <w:t xml:space="preserve"> </w:t>
      </w:r>
      <w:r w:rsidR="009269B8" w:rsidRPr="007247A7">
        <w:rPr>
          <w:rFonts w:ascii="Times New Roman" w:hAnsi="Times New Roman" w:cs="Times New Roman"/>
          <w:sz w:val="24"/>
          <w:szCs w:val="24"/>
          <w:u w:val="single"/>
        </w:rPr>
        <w:t>Охрана окружающ</w:t>
      </w:r>
      <w:r>
        <w:rPr>
          <w:rFonts w:ascii="Times New Roman" w:hAnsi="Times New Roman" w:cs="Times New Roman"/>
          <w:sz w:val="24"/>
          <w:szCs w:val="24"/>
          <w:u w:val="single"/>
        </w:rPr>
        <w:t>ей среды в период реконструкции</w:t>
      </w:r>
      <w:r w:rsidRPr="009269B8">
        <w:rPr>
          <w:rFonts w:ascii="Times New Roman" w:hAnsi="Times New Roman" w:cs="Times New Roman"/>
          <w:sz w:val="24"/>
          <w:szCs w:val="24"/>
          <w:u w:val="single"/>
        </w:rPr>
        <w:t>:</w:t>
      </w:r>
    </w:p>
    <w:p w:rsidR="007247A7" w:rsidRDefault="009269B8" w:rsidP="007247A7">
      <w:pPr>
        <w:shd w:val="clear" w:color="auto" w:fill="FFFFFF"/>
        <w:jc w:val="both"/>
        <w:rPr>
          <w:rFonts w:ascii="Times New Roman" w:hAnsi="Times New Roman" w:cs="Times New Roman"/>
          <w:sz w:val="24"/>
          <w:szCs w:val="24"/>
        </w:rPr>
      </w:pPr>
      <w:r w:rsidRPr="007247A7">
        <w:rPr>
          <w:rFonts w:ascii="Times New Roman" w:hAnsi="Times New Roman" w:cs="Times New Roman"/>
          <w:sz w:val="24"/>
          <w:szCs w:val="24"/>
        </w:rPr>
        <w:t xml:space="preserve">При выполнении </w:t>
      </w:r>
      <w:r w:rsidR="007247A7">
        <w:rPr>
          <w:rFonts w:ascii="Times New Roman" w:hAnsi="Times New Roman" w:cs="Times New Roman"/>
          <w:sz w:val="24"/>
          <w:szCs w:val="24"/>
        </w:rPr>
        <w:t xml:space="preserve">текущих работ </w:t>
      </w:r>
      <w:r w:rsidRPr="007247A7">
        <w:rPr>
          <w:rFonts w:ascii="Times New Roman" w:hAnsi="Times New Roman" w:cs="Times New Roman"/>
          <w:sz w:val="24"/>
          <w:szCs w:val="24"/>
        </w:rPr>
        <w:t xml:space="preserve">необходимо соблюдать требования </w:t>
      </w:r>
      <w:r w:rsidR="007247A7" w:rsidRPr="007247A7">
        <w:rPr>
          <w:rStyle w:val="ab"/>
          <w:rFonts w:ascii="Times New Roman" w:hAnsi="Times New Roman" w:cs="Times New Roman"/>
          <w:b w:val="0"/>
          <w:color w:val="000000"/>
          <w:sz w:val="24"/>
          <w:szCs w:val="24"/>
        </w:rPr>
        <w:t>ЗАКОН</w:t>
      </w:r>
      <w:r w:rsidR="007247A7" w:rsidRPr="007247A7">
        <w:rPr>
          <w:rFonts w:ascii="Times New Roman" w:hAnsi="Times New Roman" w:cs="Times New Roman"/>
          <w:b/>
          <w:color w:val="000000"/>
          <w:sz w:val="24"/>
          <w:szCs w:val="24"/>
        </w:rPr>
        <w:t> Nr. 1515</w:t>
      </w:r>
      <w:r w:rsidRPr="007247A7">
        <w:rPr>
          <w:rFonts w:ascii="Times New Roman" w:hAnsi="Times New Roman" w:cs="Times New Roman"/>
          <w:b/>
          <w:sz w:val="24"/>
          <w:szCs w:val="24"/>
        </w:rPr>
        <w:t xml:space="preserve"> </w:t>
      </w:r>
      <w:r w:rsidR="007247A7">
        <w:rPr>
          <w:rFonts w:ascii="Times New Roman" w:hAnsi="Times New Roman" w:cs="Times New Roman"/>
          <w:b/>
          <w:color w:val="000000"/>
          <w:sz w:val="24"/>
          <w:szCs w:val="24"/>
        </w:rPr>
        <w:t>от </w:t>
      </w:r>
      <w:r w:rsidR="007247A7" w:rsidRPr="007247A7">
        <w:rPr>
          <w:rFonts w:ascii="Times New Roman" w:hAnsi="Times New Roman" w:cs="Times New Roman"/>
          <w:b/>
          <w:color w:val="000000"/>
          <w:sz w:val="24"/>
          <w:szCs w:val="24"/>
        </w:rPr>
        <w:t>16.06.1993</w:t>
      </w:r>
      <w:r w:rsidR="007247A7" w:rsidRPr="007247A7">
        <w:rPr>
          <w:rFonts w:ascii="Times New Roman" w:hAnsi="Times New Roman" w:cs="Times New Roman"/>
          <w:sz w:val="24"/>
          <w:szCs w:val="24"/>
        </w:rPr>
        <w:t xml:space="preserve"> </w:t>
      </w:r>
      <w:r w:rsidRPr="007247A7">
        <w:rPr>
          <w:rFonts w:ascii="Times New Roman" w:hAnsi="Times New Roman" w:cs="Times New Roman"/>
          <w:sz w:val="24"/>
          <w:szCs w:val="24"/>
        </w:rPr>
        <w:t xml:space="preserve">«Об охране окружающей среды» с выполнением трех основных задач: сохранения природной среды, предупреждения вредного воздействия на природу и здоровье человека, оздоровление и улучшение качества окружающей среды. </w:t>
      </w:r>
    </w:p>
    <w:p w:rsidR="007247A7" w:rsidRDefault="007247A7" w:rsidP="007247A7">
      <w:pPr>
        <w:shd w:val="clear" w:color="auto" w:fill="FFFFFF"/>
        <w:jc w:val="both"/>
        <w:rPr>
          <w:rFonts w:ascii="Times New Roman" w:hAnsi="Times New Roman" w:cs="Times New Roman"/>
          <w:sz w:val="24"/>
          <w:szCs w:val="24"/>
        </w:rPr>
      </w:pPr>
      <w:r>
        <w:rPr>
          <w:rFonts w:ascii="Times New Roman" w:hAnsi="Times New Roman" w:cs="Times New Roman"/>
          <w:sz w:val="24"/>
          <w:szCs w:val="24"/>
          <w:u w:val="single"/>
        </w:rPr>
        <w:t>6.</w:t>
      </w:r>
      <w:r w:rsidR="00C764F2" w:rsidRPr="007247A7">
        <w:rPr>
          <w:rFonts w:ascii="Times New Roman" w:hAnsi="Times New Roman" w:cs="Times New Roman"/>
          <w:sz w:val="24"/>
          <w:szCs w:val="24"/>
          <w:u w:val="single"/>
        </w:rPr>
        <w:t>П</w:t>
      </w:r>
      <w:r>
        <w:rPr>
          <w:rFonts w:ascii="Times New Roman" w:hAnsi="Times New Roman" w:cs="Times New Roman"/>
          <w:sz w:val="24"/>
          <w:szCs w:val="24"/>
          <w:u w:val="single"/>
        </w:rPr>
        <w:t xml:space="preserve">рименимое </w:t>
      </w:r>
      <w:r w:rsidR="009E4028" w:rsidRPr="007247A7">
        <w:rPr>
          <w:rFonts w:ascii="Times New Roman" w:hAnsi="Times New Roman" w:cs="Times New Roman"/>
          <w:sz w:val="24"/>
          <w:szCs w:val="24"/>
          <w:u w:val="single"/>
        </w:rPr>
        <w:t>право</w:t>
      </w:r>
      <w:r w:rsidR="00C764F2" w:rsidRPr="007247A7">
        <w:rPr>
          <w:rFonts w:ascii="Times New Roman" w:hAnsi="Times New Roman" w:cs="Times New Roman"/>
          <w:sz w:val="24"/>
          <w:szCs w:val="24"/>
        </w:rPr>
        <w:t xml:space="preserve">: Договор применяется </w:t>
      </w:r>
      <w:r w:rsidR="009E4028" w:rsidRPr="007247A7">
        <w:rPr>
          <w:rFonts w:ascii="Times New Roman" w:hAnsi="Times New Roman" w:cs="Times New Roman"/>
          <w:sz w:val="24"/>
          <w:szCs w:val="24"/>
        </w:rPr>
        <w:t>в соответствии с законодательством покупателя (</w:t>
      </w:r>
      <w:r w:rsidR="00C764F2" w:rsidRPr="007247A7">
        <w:rPr>
          <w:rFonts w:ascii="Times New Roman" w:hAnsi="Times New Roman" w:cs="Times New Roman"/>
          <w:sz w:val="24"/>
          <w:szCs w:val="24"/>
        </w:rPr>
        <w:t xml:space="preserve">Республики </w:t>
      </w:r>
      <w:r w:rsidR="009E4028" w:rsidRPr="007247A7">
        <w:rPr>
          <w:rFonts w:ascii="Times New Roman" w:hAnsi="Times New Roman" w:cs="Times New Roman"/>
          <w:sz w:val="24"/>
          <w:szCs w:val="24"/>
        </w:rPr>
        <w:t>Молдова).</w:t>
      </w:r>
    </w:p>
    <w:p w:rsidR="007247A7" w:rsidRDefault="007247A7" w:rsidP="007247A7">
      <w:pPr>
        <w:shd w:val="clear" w:color="auto" w:fill="FFFFFF"/>
        <w:jc w:val="both"/>
        <w:rPr>
          <w:rFonts w:ascii="Times New Roman" w:hAnsi="Times New Roman" w:cs="Times New Roman"/>
          <w:sz w:val="24"/>
          <w:szCs w:val="24"/>
        </w:rPr>
      </w:pPr>
      <w:r w:rsidRPr="007247A7">
        <w:rPr>
          <w:rFonts w:ascii="Times New Roman" w:hAnsi="Times New Roman" w:cs="Times New Roman"/>
          <w:sz w:val="24"/>
          <w:szCs w:val="24"/>
          <w:u w:val="single"/>
        </w:rPr>
        <w:t xml:space="preserve">7. </w:t>
      </w:r>
      <w:r w:rsidR="00C764F2" w:rsidRPr="007247A7">
        <w:rPr>
          <w:rFonts w:ascii="Times New Roman" w:hAnsi="Times New Roman" w:cs="Times New Roman"/>
          <w:sz w:val="24"/>
          <w:szCs w:val="24"/>
          <w:u w:val="single"/>
        </w:rPr>
        <w:t>У</w:t>
      </w:r>
      <w:r w:rsidR="009E4028" w:rsidRPr="007247A7">
        <w:rPr>
          <w:rFonts w:ascii="Times New Roman" w:hAnsi="Times New Roman" w:cs="Times New Roman"/>
          <w:sz w:val="24"/>
          <w:szCs w:val="24"/>
          <w:u w:val="single"/>
        </w:rPr>
        <w:t>регулирование споров</w:t>
      </w:r>
      <w:r w:rsidR="009E4028" w:rsidRPr="007247A7">
        <w:rPr>
          <w:rFonts w:ascii="Times New Roman" w:hAnsi="Times New Roman" w:cs="Times New Roman"/>
          <w:sz w:val="24"/>
          <w:szCs w:val="24"/>
        </w:rPr>
        <w:t xml:space="preserve">: Покупатель и Поставщик должны прилагать все усилия, чтобы разрешить </w:t>
      </w:r>
      <w:r w:rsidR="00C764F2" w:rsidRPr="007247A7">
        <w:rPr>
          <w:rFonts w:ascii="Times New Roman" w:hAnsi="Times New Roman" w:cs="Times New Roman"/>
          <w:sz w:val="24"/>
          <w:szCs w:val="24"/>
        </w:rPr>
        <w:t xml:space="preserve">мирно </w:t>
      </w:r>
      <w:r w:rsidR="009E4028" w:rsidRPr="007247A7">
        <w:rPr>
          <w:rFonts w:ascii="Times New Roman" w:hAnsi="Times New Roman" w:cs="Times New Roman"/>
          <w:sz w:val="24"/>
          <w:szCs w:val="24"/>
        </w:rPr>
        <w:t>любые разногласия или спор между ними в связи с Договором. В случае возникновения спора между покупателем и поставщиком, спор подлежит разрешению в соответствии с законодательством страны покупателя.</w:t>
      </w:r>
    </w:p>
    <w:p w:rsidR="001264C4" w:rsidRDefault="007247A7" w:rsidP="001264C4">
      <w:pPr>
        <w:shd w:val="clear" w:color="auto" w:fill="FFFFFF"/>
        <w:jc w:val="both"/>
        <w:rPr>
          <w:rStyle w:val="m4220366477699954238gmail-a"/>
          <w:rFonts w:ascii="Times New Roman" w:hAnsi="Times New Roman"/>
          <w:color w:val="000000"/>
          <w:sz w:val="24"/>
          <w:szCs w:val="24"/>
          <w:shd w:val="clear" w:color="auto" w:fill="FFFFFF"/>
          <w:lang w:val="ro-RO"/>
        </w:rPr>
      </w:pPr>
      <w:r w:rsidRPr="007247A7">
        <w:rPr>
          <w:rFonts w:ascii="Times New Roman" w:hAnsi="Times New Roman" w:cs="Times New Roman"/>
          <w:sz w:val="24"/>
          <w:szCs w:val="24"/>
          <w:u w:val="single"/>
        </w:rPr>
        <w:t xml:space="preserve">8. </w:t>
      </w:r>
      <w:r w:rsidR="00C764F2" w:rsidRPr="007247A7">
        <w:rPr>
          <w:rFonts w:ascii="Times New Roman" w:hAnsi="Times New Roman" w:cs="Times New Roman"/>
          <w:sz w:val="24"/>
          <w:szCs w:val="24"/>
          <w:u w:val="single"/>
        </w:rPr>
        <w:t>О</w:t>
      </w:r>
      <w:r w:rsidR="00573B45" w:rsidRPr="007247A7">
        <w:rPr>
          <w:rFonts w:ascii="Times New Roman" w:hAnsi="Times New Roman" w:cs="Times New Roman"/>
          <w:sz w:val="24"/>
          <w:szCs w:val="24"/>
          <w:u w:val="single"/>
          <w:lang w:val="ro-RO"/>
        </w:rPr>
        <w:t>плата</w:t>
      </w:r>
      <w:r w:rsidR="00C764F2" w:rsidRPr="007247A7">
        <w:rPr>
          <w:rFonts w:ascii="Times New Roman" w:hAnsi="Times New Roman" w:cs="Times New Roman"/>
          <w:sz w:val="24"/>
          <w:szCs w:val="24"/>
          <w:u w:val="single"/>
        </w:rPr>
        <w:t>:</w:t>
      </w:r>
      <w:r w:rsidR="00573B45" w:rsidRPr="007247A7">
        <w:rPr>
          <w:rFonts w:ascii="Times New Roman" w:hAnsi="Times New Roman" w:cs="Times New Roman"/>
          <w:sz w:val="24"/>
          <w:szCs w:val="24"/>
          <w:lang w:val="ro-RO"/>
        </w:rPr>
        <w:t xml:space="preserve"> </w:t>
      </w:r>
      <w:r w:rsidR="00C764F2" w:rsidRPr="007247A7">
        <w:rPr>
          <w:rFonts w:ascii="Times New Roman" w:hAnsi="Times New Roman" w:cs="Times New Roman"/>
          <w:sz w:val="24"/>
          <w:szCs w:val="24"/>
          <w:lang w:val="ro-RO"/>
        </w:rPr>
        <w:t>Б</w:t>
      </w:r>
      <w:r w:rsidR="00573B45" w:rsidRPr="007247A7">
        <w:rPr>
          <w:rFonts w:ascii="Times New Roman" w:hAnsi="Times New Roman" w:cs="Times New Roman"/>
          <w:sz w:val="24"/>
          <w:szCs w:val="24"/>
          <w:lang w:val="ro-RO"/>
        </w:rPr>
        <w:t xml:space="preserve">удет осуществляться </w:t>
      </w:r>
      <w:r w:rsidR="00A9168D" w:rsidRPr="007247A7">
        <w:rPr>
          <w:rFonts w:ascii="Times New Roman" w:eastAsia="Times New Roman" w:hAnsi="Times New Roman" w:cs="Times New Roman"/>
          <w:sz w:val="24"/>
          <w:szCs w:val="24"/>
        </w:rPr>
        <w:t xml:space="preserve">ОА </w:t>
      </w:r>
      <w:r w:rsidR="00C764F2" w:rsidRPr="007247A7">
        <w:rPr>
          <w:rFonts w:ascii="Times New Roman" w:eastAsia="Times New Roman" w:hAnsi="Times New Roman" w:cs="Times New Roman"/>
          <w:sz w:val="24"/>
          <w:szCs w:val="24"/>
        </w:rPr>
        <w:t>«Позитивная Инициатива»</w:t>
      </w:r>
      <w:r>
        <w:rPr>
          <w:rFonts w:ascii="Times New Roman" w:hAnsi="Times New Roman" w:cs="Times New Roman"/>
          <w:sz w:val="24"/>
          <w:szCs w:val="24"/>
        </w:rPr>
        <w:t xml:space="preserve"> </w:t>
      </w:r>
      <w:r w:rsidR="00573B45" w:rsidRPr="007247A7">
        <w:rPr>
          <w:rFonts w:ascii="Times New Roman" w:hAnsi="Times New Roman" w:cs="Times New Roman"/>
          <w:sz w:val="24"/>
          <w:szCs w:val="24"/>
          <w:lang w:val="ro-RO"/>
        </w:rPr>
        <w:t xml:space="preserve">в </w:t>
      </w:r>
      <w:r w:rsidR="00D66C50" w:rsidRPr="007247A7">
        <w:rPr>
          <w:rFonts w:ascii="Times New Roman" w:hAnsi="Times New Roman" w:cs="Times New Roman"/>
          <w:sz w:val="24"/>
          <w:szCs w:val="24"/>
        </w:rPr>
        <w:t xml:space="preserve">МДЛ </w:t>
      </w:r>
      <w:r w:rsidR="00573B45" w:rsidRPr="007247A7">
        <w:rPr>
          <w:rFonts w:ascii="Times New Roman" w:hAnsi="Times New Roman" w:cs="Times New Roman"/>
          <w:sz w:val="24"/>
          <w:szCs w:val="24"/>
          <w:lang w:val="ro-RO"/>
        </w:rPr>
        <w:t>банковски</w:t>
      </w:r>
      <w:r w:rsidR="002955B7" w:rsidRPr="007247A7">
        <w:rPr>
          <w:rFonts w:ascii="Times New Roman" w:hAnsi="Times New Roman" w:cs="Times New Roman"/>
          <w:sz w:val="24"/>
          <w:szCs w:val="24"/>
        </w:rPr>
        <w:t>м</w:t>
      </w:r>
      <w:r w:rsidR="00573B45" w:rsidRPr="007247A7">
        <w:rPr>
          <w:rFonts w:ascii="Times New Roman" w:hAnsi="Times New Roman" w:cs="Times New Roman"/>
          <w:sz w:val="24"/>
          <w:szCs w:val="24"/>
          <w:lang w:val="ro-RO"/>
        </w:rPr>
        <w:t xml:space="preserve"> перевод</w:t>
      </w:r>
      <w:r w:rsidR="00D66C50" w:rsidRPr="007247A7">
        <w:rPr>
          <w:rFonts w:ascii="Times New Roman" w:hAnsi="Times New Roman" w:cs="Times New Roman"/>
          <w:sz w:val="24"/>
          <w:szCs w:val="24"/>
        </w:rPr>
        <w:t>ом</w:t>
      </w:r>
      <w:r w:rsidR="00D66C50" w:rsidRPr="007247A7">
        <w:rPr>
          <w:rStyle w:val="m4220366477699954238gmail-a"/>
          <w:rFonts w:ascii="Times New Roman" w:hAnsi="Times New Roman"/>
          <w:color w:val="000000"/>
          <w:sz w:val="24"/>
          <w:szCs w:val="24"/>
          <w:shd w:val="clear" w:color="auto" w:fill="FFFFFF"/>
          <w:lang w:val="ro-RO"/>
        </w:rPr>
        <w:t xml:space="preserve">. </w:t>
      </w:r>
      <w:r>
        <w:rPr>
          <w:rStyle w:val="m4220366477699954238gmail-a"/>
          <w:rFonts w:ascii="Times New Roman" w:hAnsi="Times New Roman"/>
          <w:color w:val="000000"/>
          <w:sz w:val="24"/>
          <w:szCs w:val="24"/>
          <w:shd w:val="clear" w:color="auto" w:fill="FFFFFF"/>
        </w:rPr>
        <w:t xml:space="preserve">100 </w:t>
      </w:r>
      <w:r w:rsidR="00D66C50" w:rsidRPr="007247A7">
        <w:rPr>
          <w:rStyle w:val="m4220366477699954238gmail-a"/>
          <w:rFonts w:ascii="Times New Roman" w:hAnsi="Times New Roman"/>
          <w:color w:val="000000"/>
          <w:sz w:val="24"/>
          <w:szCs w:val="24"/>
          <w:shd w:val="clear" w:color="auto" w:fill="FFFFFF"/>
          <w:lang w:val="ro-RO"/>
        </w:rPr>
        <w:t>% от суммы контракта будет перечислено</w:t>
      </w:r>
      <w:r w:rsidR="00B81B5F" w:rsidRPr="007247A7">
        <w:rPr>
          <w:rStyle w:val="m4220366477699954238gmail-a"/>
          <w:rFonts w:ascii="Times New Roman" w:hAnsi="Times New Roman"/>
          <w:color w:val="000000"/>
          <w:sz w:val="24"/>
          <w:szCs w:val="24"/>
          <w:shd w:val="clear" w:color="auto" w:fill="FFFFFF"/>
          <w:lang w:val="ro-RO"/>
        </w:rPr>
        <w:t xml:space="preserve"> на основании </w:t>
      </w:r>
      <w:r w:rsidR="001264C4">
        <w:rPr>
          <w:rStyle w:val="m4220366477699954238gmail-a"/>
          <w:rFonts w:ascii="Times New Roman" w:hAnsi="Times New Roman"/>
          <w:color w:val="000000"/>
          <w:sz w:val="24"/>
          <w:szCs w:val="24"/>
          <w:shd w:val="clear" w:color="auto" w:fill="FFFFFF"/>
        </w:rPr>
        <w:t>акт выполных</w:t>
      </w:r>
      <w:r>
        <w:rPr>
          <w:rStyle w:val="m4220366477699954238gmail-a"/>
          <w:rFonts w:ascii="Times New Roman" w:hAnsi="Times New Roman"/>
          <w:color w:val="000000"/>
          <w:sz w:val="24"/>
          <w:szCs w:val="24"/>
          <w:shd w:val="clear" w:color="auto" w:fill="FFFFFF"/>
        </w:rPr>
        <w:t xml:space="preserve"> работ</w:t>
      </w:r>
      <w:r w:rsidRPr="007247A7">
        <w:rPr>
          <w:rStyle w:val="m4220366477699954238gmail-a"/>
          <w:rFonts w:ascii="Times New Roman" w:hAnsi="Times New Roman"/>
          <w:color w:val="000000"/>
          <w:sz w:val="24"/>
          <w:szCs w:val="24"/>
          <w:shd w:val="clear" w:color="auto" w:fill="FFFFFF"/>
        </w:rPr>
        <w:t>, накладные</w:t>
      </w:r>
      <w:r>
        <w:rPr>
          <w:rStyle w:val="m4220366477699954238gmail-a"/>
          <w:rFonts w:ascii="Times New Roman" w:hAnsi="Times New Roman"/>
          <w:color w:val="000000"/>
          <w:sz w:val="24"/>
          <w:szCs w:val="24"/>
          <w:shd w:val="clear" w:color="auto" w:fill="FFFFFF"/>
        </w:rPr>
        <w:t xml:space="preserve"> и других </w:t>
      </w:r>
      <w:r w:rsidR="00B81B5F" w:rsidRPr="007247A7">
        <w:rPr>
          <w:rStyle w:val="m4220366477699954238gmail-a"/>
          <w:rFonts w:ascii="Times New Roman" w:hAnsi="Times New Roman"/>
          <w:color w:val="000000"/>
          <w:sz w:val="24"/>
          <w:szCs w:val="24"/>
          <w:shd w:val="clear" w:color="auto" w:fill="FFFFFF"/>
          <w:lang w:val="ro-RO"/>
        </w:rPr>
        <w:t>подтверждающих док</w:t>
      </w:r>
      <w:r w:rsidR="00D66C50" w:rsidRPr="007247A7">
        <w:rPr>
          <w:rStyle w:val="m4220366477699954238gmail-a"/>
          <w:rFonts w:ascii="Times New Roman" w:hAnsi="Times New Roman"/>
          <w:color w:val="000000"/>
          <w:sz w:val="24"/>
          <w:szCs w:val="24"/>
          <w:shd w:val="clear" w:color="auto" w:fill="FFFFFF"/>
          <w:lang w:val="ro-RO"/>
        </w:rPr>
        <w:t>у</w:t>
      </w:r>
      <w:r w:rsidR="001264C4">
        <w:rPr>
          <w:rStyle w:val="m4220366477699954238gmail-a"/>
          <w:rFonts w:ascii="Times New Roman" w:hAnsi="Times New Roman"/>
          <w:color w:val="000000"/>
          <w:sz w:val="24"/>
          <w:szCs w:val="24"/>
          <w:shd w:val="clear" w:color="auto" w:fill="FFFFFF"/>
          <w:lang w:val="ro-RO"/>
        </w:rPr>
        <w:t>ментов. В конце каждого месяца.</w:t>
      </w:r>
    </w:p>
    <w:p w:rsidR="001264C4" w:rsidRDefault="001264C4" w:rsidP="001264C4">
      <w:pPr>
        <w:shd w:val="clear" w:color="auto" w:fill="FFFFFF"/>
        <w:jc w:val="both"/>
        <w:rPr>
          <w:rFonts w:ascii="Times New Roman" w:hAnsi="Times New Roman"/>
          <w:color w:val="000000"/>
          <w:sz w:val="24"/>
          <w:szCs w:val="24"/>
          <w:shd w:val="clear" w:color="auto" w:fill="FFFFFF"/>
          <w:lang w:val="ro-RO"/>
        </w:rPr>
      </w:pPr>
      <w:r w:rsidRPr="001264C4">
        <w:rPr>
          <w:rStyle w:val="m4220366477699954238gmail-a"/>
          <w:rFonts w:ascii="Times New Roman" w:hAnsi="Times New Roman"/>
          <w:color w:val="000000"/>
          <w:sz w:val="24"/>
          <w:szCs w:val="24"/>
          <w:u w:val="single"/>
          <w:shd w:val="clear" w:color="auto" w:fill="FFFFFF"/>
        </w:rPr>
        <w:t>9.</w:t>
      </w:r>
      <w:r>
        <w:rPr>
          <w:rStyle w:val="m4220366477699954238gmail-a"/>
          <w:rFonts w:ascii="Times New Roman" w:hAnsi="Times New Roman"/>
          <w:color w:val="000000"/>
          <w:sz w:val="24"/>
          <w:szCs w:val="24"/>
          <w:u w:val="single"/>
          <w:shd w:val="clear" w:color="auto" w:fill="FFFFFF"/>
        </w:rPr>
        <w:t xml:space="preserve"> </w:t>
      </w:r>
      <w:r w:rsidR="00216A07" w:rsidRPr="001264C4">
        <w:rPr>
          <w:rFonts w:ascii="Times New Roman" w:hAnsi="Times New Roman" w:cs="Times New Roman"/>
          <w:sz w:val="24"/>
          <w:szCs w:val="24"/>
          <w:u w:val="single"/>
        </w:rPr>
        <w:t>Авторизация производител</w:t>
      </w:r>
      <w:r w:rsidR="002955B7" w:rsidRPr="001264C4">
        <w:rPr>
          <w:rFonts w:ascii="Times New Roman" w:hAnsi="Times New Roman" w:cs="Times New Roman"/>
          <w:sz w:val="24"/>
          <w:szCs w:val="24"/>
          <w:u w:val="single"/>
        </w:rPr>
        <w:t>я</w:t>
      </w:r>
      <w:r w:rsidR="00216A07" w:rsidRPr="001264C4">
        <w:rPr>
          <w:rFonts w:ascii="Times New Roman" w:hAnsi="Times New Roman" w:cs="Times New Roman"/>
          <w:sz w:val="24"/>
          <w:szCs w:val="24"/>
        </w:rPr>
        <w:t>: Покупатель может потребовать от поставщика</w:t>
      </w:r>
      <w:r w:rsidR="002955B7" w:rsidRPr="001264C4">
        <w:rPr>
          <w:rFonts w:ascii="Times New Roman" w:hAnsi="Times New Roman" w:cs="Times New Roman"/>
          <w:sz w:val="24"/>
          <w:szCs w:val="24"/>
        </w:rPr>
        <w:t>,</w:t>
      </w:r>
      <w:r w:rsidR="00216A07" w:rsidRPr="001264C4">
        <w:rPr>
          <w:rFonts w:ascii="Times New Roman" w:hAnsi="Times New Roman" w:cs="Times New Roman"/>
          <w:sz w:val="24"/>
          <w:szCs w:val="24"/>
        </w:rPr>
        <w:t xml:space="preserve"> до заключения контракта, предоставить соответствующее </w:t>
      </w:r>
      <w:r w:rsidR="00D66C50" w:rsidRPr="001264C4">
        <w:rPr>
          <w:rFonts w:ascii="Times New Roman" w:hAnsi="Times New Roman" w:cs="Times New Roman"/>
          <w:sz w:val="24"/>
          <w:szCs w:val="24"/>
        </w:rPr>
        <w:t>документы от п</w:t>
      </w:r>
      <w:r w:rsidR="00216A07" w:rsidRPr="001264C4">
        <w:rPr>
          <w:rFonts w:ascii="Times New Roman" w:hAnsi="Times New Roman" w:cs="Times New Roman"/>
          <w:sz w:val="24"/>
          <w:szCs w:val="24"/>
        </w:rPr>
        <w:t xml:space="preserve">роизводителя. </w:t>
      </w:r>
    </w:p>
    <w:p w:rsidR="001264C4" w:rsidRDefault="001264C4" w:rsidP="001264C4">
      <w:pPr>
        <w:shd w:val="clear" w:color="auto" w:fill="FFFFFF"/>
        <w:jc w:val="both"/>
        <w:rPr>
          <w:rFonts w:ascii="Times New Roman" w:hAnsi="Times New Roman"/>
          <w:color w:val="000000"/>
          <w:sz w:val="24"/>
          <w:szCs w:val="24"/>
          <w:shd w:val="clear" w:color="auto" w:fill="FFFFFF"/>
          <w:lang w:val="ro-RO"/>
        </w:rPr>
      </w:pPr>
      <w:r w:rsidRPr="001264C4">
        <w:rPr>
          <w:rFonts w:ascii="Times New Roman" w:hAnsi="Times New Roman"/>
          <w:color w:val="000000"/>
          <w:sz w:val="24"/>
          <w:szCs w:val="24"/>
          <w:u w:val="single"/>
          <w:shd w:val="clear" w:color="auto" w:fill="FFFFFF"/>
        </w:rPr>
        <w:t>10.</w:t>
      </w:r>
      <w:r>
        <w:rPr>
          <w:rFonts w:ascii="Times New Roman" w:hAnsi="Times New Roman"/>
          <w:color w:val="000000"/>
          <w:sz w:val="24"/>
          <w:szCs w:val="24"/>
          <w:u w:val="single"/>
          <w:shd w:val="clear" w:color="auto" w:fill="FFFFFF"/>
        </w:rPr>
        <w:t xml:space="preserve"> </w:t>
      </w:r>
      <w:r w:rsidR="00FC48AA" w:rsidRPr="001264C4">
        <w:rPr>
          <w:rFonts w:ascii="Times New Roman" w:hAnsi="Times New Roman" w:cs="Times New Roman"/>
          <w:sz w:val="24"/>
          <w:szCs w:val="24"/>
          <w:u w:val="single"/>
        </w:rPr>
        <w:t>Фор</w:t>
      </w:r>
      <w:r w:rsidR="00DC052F" w:rsidRPr="001264C4">
        <w:rPr>
          <w:rFonts w:ascii="Times New Roman" w:hAnsi="Times New Roman" w:cs="Times New Roman"/>
          <w:sz w:val="24"/>
          <w:szCs w:val="24"/>
          <w:u w:val="single"/>
        </w:rPr>
        <w:t>с</w:t>
      </w:r>
      <w:r w:rsidR="00FC48AA" w:rsidRPr="001264C4">
        <w:rPr>
          <w:rFonts w:ascii="Times New Roman" w:hAnsi="Times New Roman" w:cs="Times New Roman"/>
          <w:sz w:val="24"/>
          <w:szCs w:val="24"/>
          <w:u w:val="single"/>
        </w:rPr>
        <w:t xml:space="preserve"> мажор</w:t>
      </w:r>
      <w:r w:rsidR="00216A07" w:rsidRPr="001264C4">
        <w:rPr>
          <w:rFonts w:ascii="Times New Roman" w:hAnsi="Times New Roman" w:cs="Times New Roman"/>
          <w:sz w:val="24"/>
          <w:szCs w:val="24"/>
        </w:rPr>
        <w:t xml:space="preserve">: </w:t>
      </w:r>
      <w:r w:rsidR="00FC48AA" w:rsidRPr="001264C4">
        <w:rPr>
          <w:rFonts w:ascii="Times New Roman" w:hAnsi="Times New Roman" w:cs="Times New Roman"/>
          <w:sz w:val="24"/>
          <w:szCs w:val="24"/>
        </w:rPr>
        <w:t xml:space="preserve">Стороны освобождаются от ответственности за неисполнение или ненадлежащее исполнение обязательств по Договору, если невозможность их исполнения явилась следствием обстоятельств </w:t>
      </w:r>
      <w:r w:rsidR="00DC052F" w:rsidRPr="001264C4">
        <w:rPr>
          <w:rFonts w:ascii="Times New Roman" w:hAnsi="Times New Roman" w:cs="Times New Roman"/>
          <w:sz w:val="24"/>
          <w:szCs w:val="24"/>
        </w:rPr>
        <w:t>форс-мажор</w:t>
      </w:r>
      <w:r w:rsidR="00FC48AA" w:rsidRPr="001264C4">
        <w:rPr>
          <w:rFonts w:ascii="Times New Roman" w:hAnsi="Times New Roman" w:cs="Times New Roman"/>
          <w:sz w:val="24"/>
          <w:szCs w:val="24"/>
        </w:rPr>
        <w:t xml:space="preserve"> (далее по тексту «Обстоятельства»), при условии, что они непосредственно влияют на выполнение обязательств по настоящему Договору.</w:t>
      </w:r>
      <w:r w:rsidR="00FC48AA" w:rsidRPr="001264C4">
        <w:rPr>
          <w:rFonts w:ascii="Times New Roman" w:hAnsi="Times New Roman" w:cs="Times New Roman"/>
          <w:color w:val="383838"/>
          <w:sz w:val="24"/>
          <w:szCs w:val="24"/>
        </w:rPr>
        <w:t xml:space="preserve"> </w:t>
      </w:r>
      <w:r w:rsidR="00FC48AA" w:rsidRPr="001264C4">
        <w:rPr>
          <w:rFonts w:ascii="Times New Roman" w:eastAsia="Times New Roman" w:hAnsi="Times New Roman" w:cs="Times New Roman"/>
          <w:sz w:val="24"/>
          <w:szCs w:val="24"/>
          <w:lang w:eastAsia="ru-RU"/>
        </w:rPr>
        <w:t xml:space="preserve">Сторона, которая не исполняет свои обязательства вследствие обстоятельств </w:t>
      </w:r>
      <w:r w:rsidR="00DC052F" w:rsidRPr="001264C4">
        <w:rPr>
          <w:rFonts w:ascii="Times New Roman" w:eastAsia="Times New Roman" w:hAnsi="Times New Roman" w:cs="Times New Roman"/>
          <w:sz w:val="24"/>
          <w:szCs w:val="24"/>
          <w:lang w:eastAsia="ru-RU"/>
        </w:rPr>
        <w:t>форс-мажор</w:t>
      </w:r>
      <w:r w:rsidR="00FC48AA" w:rsidRPr="001264C4">
        <w:rPr>
          <w:rFonts w:ascii="Times New Roman" w:eastAsia="Times New Roman" w:hAnsi="Times New Roman" w:cs="Times New Roman"/>
          <w:sz w:val="24"/>
          <w:szCs w:val="24"/>
          <w:lang w:eastAsia="ru-RU"/>
        </w:rPr>
        <w:t xml:space="preserve">, должна письменно уведомить другую Сторону о наступлении </w:t>
      </w:r>
      <w:r w:rsidR="00DC052F" w:rsidRPr="001264C4">
        <w:rPr>
          <w:rFonts w:ascii="Times New Roman" w:eastAsia="Times New Roman" w:hAnsi="Times New Roman" w:cs="Times New Roman"/>
          <w:sz w:val="24"/>
          <w:szCs w:val="24"/>
          <w:lang w:eastAsia="ru-RU"/>
        </w:rPr>
        <w:t>и/или прекращении обстоятельств</w:t>
      </w:r>
      <w:r w:rsidR="00FC48AA" w:rsidRPr="001264C4">
        <w:rPr>
          <w:rFonts w:ascii="Times New Roman" w:eastAsia="Times New Roman" w:hAnsi="Times New Roman" w:cs="Times New Roman"/>
          <w:sz w:val="24"/>
          <w:szCs w:val="24"/>
          <w:lang w:eastAsia="ru-RU"/>
        </w:rPr>
        <w:t xml:space="preserve">, и Стороны совместным решением определяют дальнейшие действия. </w:t>
      </w:r>
    </w:p>
    <w:p w:rsidR="00261672" w:rsidRPr="001264C4" w:rsidRDefault="001264C4" w:rsidP="001264C4">
      <w:pPr>
        <w:shd w:val="clear" w:color="auto" w:fill="FFFFFF"/>
        <w:jc w:val="both"/>
        <w:rPr>
          <w:rFonts w:ascii="Times New Roman" w:hAnsi="Times New Roman"/>
          <w:color w:val="000000"/>
          <w:sz w:val="24"/>
          <w:szCs w:val="24"/>
          <w:u w:val="single"/>
          <w:shd w:val="clear" w:color="auto" w:fill="FFFFFF"/>
          <w:lang w:val="ro-RO"/>
        </w:rPr>
      </w:pPr>
      <w:r w:rsidRPr="001264C4">
        <w:rPr>
          <w:rFonts w:ascii="Times New Roman" w:hAnsi="Times New Roman"/>
          <w:color w:val="000000"/>
          <w:sz w:val="24"/>
          <w:szCs w:val="24"/>
          <w:u w:val="single"/>
          <w:shd w:val="clear" w:color="auto" w:fill="FFFFFF"/>
        </w:rPr>
        <w:t xml:space="preserve">11. </w:t>
      </w:r>
      <w:r w:rsidR="00FC00DC" w:rsidRPr="001264C4">
        <w:rPr>
          <w:rFonts w:ascii="Times New Roman" w:hAnsi="Times New Roman" w:cs="Times New Roman"/>
          <w:sz w:val="24"/>
          <w:szCs w:val="24"/>
          <w:u w:val="single"/>
        </w:rPr>
        <w:t xml:space="preserve">Требуемые технические </w:t>
      </w:r>
      <w:r w:rsidR="005C1CCB" w:rsidRPr="001264C4">
        <w:rPr>
          <w:rFonts w:ascii="Times New Roman" w:hAnsi="Times New Roman" w:cs="Times New Roman"/>
          <w:sz w:val="24"/>
          <w:szCs w:val="24"/>
          <w:u w:val="single"/>
        </w:rPr>
        <w:t>характеристики:</w:t>
      </w:r>
      <w:r w:rsidR="00216A07" w:rsidRPr="001264C4">
        <w:rPr>
          <w:rFonts w:ascii="Times New Roman" w:hAnsi="Times New Roman" w:cs="Times New Roman"/>
          <w:sz w:val="24"/>
          <w:szCs w:val="24"/>
          <w:u w:val="single"/>
        </w:rPr>
        <w:t xml:space="preserve"> </w:t>
      </w:r>
    </w:p>
    <w:p w:rsidR="00261672" w:rsidRPr="001264C4" w:rsidRDefault="00FC00DC" w:rsidP="001264C4">
      <w:pPr>
        <w:spacing w:before="120" w:after="120" w:line="240" w:lineRule="auto"/>
        <w:jc w:val="both"/>
        <w:rPr>
          <w:rFonts w:ascii="Times New Roman" w:hAnsi="Times New Roman" w:cs="Times New Roman"/>
          <w:sz w:val="24"/>
          <w:szCs w:val="24"/>
        </w:rPr>
      </w:pPr>
      <w:r w:rsidRPr="001264C4">
        <w:rPr>
          <w:rFonts w:ascii="Times New Roman" w:hAnsi="Times New Roman" w:cs="Times New Roman"/>
          <w:sz w:val="24"/>
          <w:szCs w:val="24"/>
        </w:rPr>
        <w:t>(</w:t>
      </w:r>
      <w:r w:rsidRPr="001264C4">
        <w:rPr>
          <w:rFonts w:ascii="Times New Roman" w:hAnsi="Times New Roman" w:cs="Times New Roman"/>
          <w:sz w:val="24"/>
          <w:szCs w:val="24"/>
          <w:lang w:val="en-US"/>
        </w:rPr>
        <w:t>i</w:t>
      </w:r>
      <w:r w:rsidR="00216A07" w:rsidRPr="001264C4">
        <w:rPr>
          <w:rFonts w:ascii="Times New Roman" w:hAnsi="Times New Roman" w:cs="Times New Roman"/>
          <w:sz w:val="24"/>
          <w:szCs w:val="24"/>
        </w:rPr>
        <w:t>) Общ</w:t>
      </w:r>
      <w:r w:rsidRPr="001264C4">
        <w:rPr>
          <w:rFonts w:ascii="Times New Roman" w:hAnsi="Times New Roman" w:cs="Times New Roman"/>
          <w:sz w:val="24"/>
          <w:szCs w:val="24"/>
        </w:rPr>
        <w:t>е</w:t>
      </w:r>
      <w:r w:rsidR="00216A07" w:rsidRPr="001264C4">
        <w:rPr>
          <w:rFonts w:ascii="Times New Roman" w:hAnsi="Times New Roman" w:cs="Times New Roman"/>
          <w:sz w:val="24"/>
          <w:szCs w:val="24"/>
        </w:rPr>
        <w:t>е описание</w:t>
      </w:r>
    </w:p>
    <w:p w:rsidR="00585501" w:rsidRPr="001264C4" w:rsidRDefault="00FC00DC" w:rsidP="001264C4">
      <w:pPr>
        <w:spacing w:before="120" w:after="120" w:line="240" w:lineRule="auto"/>
        <w:jc w:val="both"/>
        <w:rPr>
          <w:rFonts w:ascii="Times New Roman" w:hAnsi="Times New Roman" w:cs="Times New Roman"/>
          <w:sz w:val="24"/>
          <w:szCs w:val="24"/>
        </w:rPr>
      </w:pPr>
      <w:r w:rsidRPr="001264C4">
        <w:rPr>
          <w:rFonts w:ascii="Times New Roman" w:hAnsi="Times New Roman" w:cs="Times New Roman"/>
          <w:sz w:val="24"/>
          <w:szCs w:val="24"/>
        </w:rPr>
        <w:t xml:space="preserve">а. Вся продукция </w:t>
      </w:r>
      <w:r w:rsidR="00216A07" w:rsidRPr="001264C4">
        <w:rPr>
          <w:rFonts w:ascii="Times New Roman" w:hAnsi="Times New Roman" w:cs="Times New Roman"/>
          <w:sz w:val="24"/>
          <w:szCs w:val="24"/>
        </w:rPr>
        <w:t>должн</w:t>
      </w:r>
      <w:r w:rsidRPr="001264C4">
        <w:rPr>
          <w:rFonts w:ascii="Times New Roman" w:hAnsi="Times New Roman" w:cs="Times New Roman"/>
          <w:sz w:val="24"/>
          <w:szCs w:val="24"/>
        </w:rPr>
        <w:t>а быть новая</w:t>
      </w:r>
      <w:r w:rsidR="00216A07" w:rsidRPr="001264C4">
        <w:rPr>
          <w:rFonts w:ascii="Times New Roman" w:hAnsi="Times New Roman" w:cs="Times New Roman"/>
          <w:sz w:val="24"/>
          <w:szCs w:val="24"/>
        </w:rPr>
        <w:t>, неиспользованн</w:t>
      </w:r>
      <w:r w:rsidR="000001B0" w:rsidRPr="001264C4">
        <w:rPr>
          <w:rFonts w:ascii="Times New Roman" w:hAnsi="Times New Roman" w:cs="Times New Roman"/>
          <w:sz w:val="24"/>
          <w:szCs w:val="24"/>
        </w:rPr>
        <w:t xml:space="preserve">ая, </w:t>
      </w:r>
      <w:r w:rsidR="00216A07" w:rsidRPr="001264C4">
        <w:rPr>
          <w:rFonts w:ascii="Times New Roman" w:hAnsi="Times New Roman" w:cs="Times New Roman"/>
          <w:sz w:val="24"/>
          <w:szCs w:val="24"/>
        </w:rPr>
        <w:t xml:space="preserve">самых современных моделей, которые включают в себя все последние достижения в области дизайна и материалов, если иное не предусмотрено </w:t>
      </w:r>
      <w:r w:rsidRPr="001264C4">
        <w:rPr>
          <w:rFonts w:ascii="Times New Roman" w:hAnsi="Times New Roman" w:cs="Times New Roman"/>
          <w:sz w:val="24"/>
          <w:szCs w:val="24"/>
        </w:rPr>
        <w:t>в эт</w:t>
      </w:r>
      <w:r w:rsidR="000001B0" w:rsidRPr="001264C4">
        <w:rPr>
          <w:rFonts w:ascii="Times New Roman" w:hAnsi="Times New Roman" w:cs="Times New Roman"/>
          <w:sz w:val="24"/>
          <w:szCs w:val="24"/>
        </w:rPr>
        <w:t>ой</w:t>
      </w:r>
      <w:r w:rsidRPr="001264C4">
        <w:rPr>
          <w:rFonts w:ascii="Times New Roman" w:hAnsi="Times New Roman" w:cs="Times New Roman"/>
          <w:sz w:val="24"/>
          <w:szCs w:val="24"/>
        </w:rPr>
        <w:t xml:space="preserve"> спецификации</w:t>
      </w:r>
      <w:r w:rsidR="00216A07" w:rsidRPr="001264C4">
        <w:rPr>
          <w:rFonts w:ascii="Times New Roman" w:hAnsi="Times New Roman" w:cs="Times New Roman"/>
          <w:sz w:val="24"/>
          <w:szCs w:val="24"/>
        </w:rPr>
        <w:t xml:space="preserve">.  </w:t>
      </w:r>
    </w:p>
    <w:p w:rsidR="00585501" w:rsidRPr="001264C4" w:rsidRDefault="00216A07" w:rsidP="001264C4">
      <w:pPr>
        <w:spacing w:before="120" w:after="120" w:line="240" w:lineRule="auto"/>
        <w:jc w:val="both"/>
        <w:rPr>
          <w:rFonts w:ascii="Times New Roman" w:hAnsi="Times New Roman" w:cs="Times New Roman"/>
          <w:sz w:val="24"/>
          <w:szCs w:val="24"/>
        </w:rPr>
      </w:pPr>
      <w:r w:rsidRPr="001264C4">
        <w:rPr>
          <w:rFonts w:ascii="Times New Roman" w:hAnsi="Times New Roman" w:cs="Times New Roman"/>
          <w:sz w:val="24"/>
          <w:szCs w:val="24"/>
        </w:rPr>
        <w:t>(</w:t>
      </w:r>
      <w:r w:rsidR="00FC00DC" w:rsidRPr="001264C4">
        <w:rPr>
          <w:rFonts w:ascii="Times New Roman" w:hAnsi="Times New Roman" w:cs="Times New Roman"/>
          <w:sz w:val="24"/>
          <w:szCs w:val="24"/>
          <w:lang w:val="en-US"/>
        </w:rPr>
        <w:t>i</w:t>
      </w:r>
      <w:r w:rsidRPr="001264C4">
        <w:rPr>
          <w:rFonts w:ascii="Times New Roman" w:hAnsi="Times New Roman" w:cs="Times New Roman"/>
          <w:sz w:val="24"/>
          <w:szCs w:val="24"/>
          <w:lang w:val="en-US"/>
        </w:rPr>
        <w:t>i</w:t>
      </w:r>
      <w:r w:rsidRPr="001264C4">
        <w:rPr>
          <w:rFonts w:ascii="Times New Roman" w:hAnsi="Times New Roman" w:cs="Times New Roman"/>
          <w:sz w:val="24"/>
          <w:szCs w:val="24"/>
        </w:rPr>
        <w:t xml:space="preserve">) Конкретные </w:t>
      </w:r>
      <w:r w:rsidR="00FC00DC" w:rsidRPr="001264C4">
        <w:rPr>
          <w:rFonts w:ascii="Times New Roman" w:hAnsi="Times New Roman" w:cs="Times New Roman"/>
          <w:sz w:val="24"/>
          <w:szCs w:val="24"/>
        </w:rPr>
        <w:t xml:space="preserve">спецификации </w:t>
      </w:r>
      <w:r w:rsidRPr="001264C4">
        <w:rPr>
          <w:rFonts w:ascii="Times New Roman" w:hAnsi="Times New Roman" w:cs="Times New Roman"/>
          <w:sz w:val="24"/>
          <w:szCs w:val="24"/>
        </w:rPr>
        <w:t>и технические стандарты - в</w:t>
      </w:r>
      <w:r w:rsidR="00FC00DC" w:rsidRPr="001264C4">
        <w:rPr>
          <w:rFonts w:ascii="Times New Roman" w:hAnsi="Times New Roman" w:cs="Times New Roman"/>
          <w:sz w:val="24"/>
          <w:szCs w:val="24"/>
        </w:rPr>
        <w:t xml:space="preserve"> соответствии с Приложением </w:t>
      </w:r>
      <w:r w:rsidR="001264C4" w:rsidRPr="001264C4">
        <w:rPr>
          <w:rFonts w:ascii="Times New Roman" w:hAnsi="Times New Roman" w:cs="Times New Roman"/>
          <w:sz w:val="24"/>
          <w:szCs w:val="24"/>
        </w:rPr>
        <w:t>А</w:t>
      </w:r>
      <w:r w:rsidR="00FC00DC" w:rsidRPr="001264C4">
        <w:rPr>
          <w:rFonts w:ascii="Times New Roman" w:hAnsi="Times New Roman" w:cs="Times New Roman"/>
          <w:sz w:val="24"/>
          <w:szCs w:val="24"/>
        </w:rPr>
        <w:t xml:space="preserve"> и </w:t>
      </w:r>
      <w:r w:rsidRPr="001264C4">
        <w:rPr>
          <w:rFonts w:ascii="Times New Roman" w:hAnsi="Times New Roman" w:cs="Times New Roman"/>
          <w:sz w:val="24"/>
          <w:szCs w:val="24"/>
        </w:rPr>
        <w:t>условиям</w:t>
      </w:r>
      <w:r w:rsidR="000001B0" w:rsidRPr="001264C4">
        <w:rPr>
          <w:rFonts w:ascii="Times New Roman" w:hAnsi="Times New Roman" w:cs="Times New Roman"/>
          <w:sz w:val="24"/>
          <w:szCs w:val="24"/>
        </w:rPr>
        <w:t>и</w:t>
      </w:r>
      <w:r w:rsidRPr="001264C4">
        <w:rPr>
          <w:rFonts w:ascii="Times New Roman" w:hAnsi="Times New Roman" w:cs="Times New Roman"/>
          <w:sz w:val="24"/>
          <w:szCs w:val="24"/>
        </w:rPr>
        <w:t xml:space="preserve"> поставки. Поставщик подтверждает соответствие с вышеуказанными спецификациями (в случае </w:t>
      </w:r>
      <w:r w:rsidR="005C1CCB" w:rsidRPr="001264C4">
        <w:rPr>
          <w:rFonts w:ascii="Times New Roman" w:hAnsi="Times New Roman" w:cs="Times New Roman"/>
          <w:sz w:val="24"/>
          <w:szCs w:val="24"/>
        </w:rPr>
        <w:t>отклонений</w:t>
      </w:r>
      <w:r w:rsidR="000001B0" w:rsidRPr="001264C4">
        <w:rPr>
          <w:rFonts w:ascii="Times New Roman" w:hAnsi="Times New Roman" w:cs="Times New Roman"/>
          <w:sz w:val="24"/>
          <w:szCs w:val="24"/>
        </w:rPr>
        <w:t>,</w:t>
      </w:r>
      <w:r w:rsidR="005C1CCB" w:rsidRPr="001264C4">
        <w:rPr>
          <w:rFonts w:ascii="Times New Roman" w:hAnsi="Times New Roman" w:cs="Times New Roman"/>
          <w:sz w:val="24"/>
          <w:szCs w:val="24"/>
        </w:rPr>
        <w:t xml:space="preserve"> </w:t>
      </w:r>
      <w:r w:rsidR="000001B0" w:rsidRPr="001264C4">
        <w:rPr>
          <w:rFonts w:ascii="Times New Roman" w:hAnsi="Times New Roman" w:cs="Times New Roman"/>
          <w:sz w:val="24"/>
          <w:szCs w:val="24"/>
        </w:rPr>
        <w:t>поставщик</w:t>
      </w:r>
      <w:r w:rsidRPr="001264C4">
        <w:rPr>
          <w:rFonts w:ascii="Times New Roman" w:hAnsi="Times New Roman" w:cs="Times New Roman"/>
          <w:sz w:val="24"/>
          <w:szCs w:val="24"/>
        </w:rPr>
        <w:t xml:space="preserve"> </w:t>
      </w:r>
      <w:r w:rsidR="005C1CCB" w:rsidRPr="001264C4">
        <w:rPr>
          <w:rFonts w:ascii="Times New Roman" w:hAnsi="Times New Roman" w:cs="Times New Roman"/>
          <w:sz w:val="24"/>
          <w:szCs w:val="24"/>
        </w:rPr>
        <w:t>обязан перечисл</w:t>
      </w:r>
      <w:r w:rsidR="000001B0" w:rsidRPr="001264C4">
        <w:rPr>
          <w:rFonts w:ascii="Times New Roman" w:hAnsi="Times New Roman" w:cs="Times New Roman"/>
          <w:sz w:val="24"/>
          <w:szCs w:val="24"/>
        </w:rPr>
        <w:t>и</w:t>
      </w:r>
      <w:r w:rsidR="005C1CCB" w:rsidRPr="001264C4">
        <w:rPr>
          <w:rFonts w:ascii="Times New Roman" w:hAnsi="Times New Roman" w:cs="Times New Roman"/>
          <w:sz w:val="24"/>
          <w:szCs w:val="24"/>
        </w:rPr>
        <w:t xml:space="preserve">ть все </w:t>
      </w:r>
      <w:r w:rsidRPr="001264C4">
        <w:rPr>
          <w:rFonts w:ascii="Times New Roman" w:hAnsi="Times New Roman" w:cs="Times New Roman"/>
          <w:sz w:val="24"/>
          <w:szCs w:val="24"/>
        </w:rPr>
        <w:t xml:space="preserve">отклонения).  </w:t>
      </w:r>
    </w:p>
    <w:p w:rsidR="001264C4" w:rsidRDefault="001264C4" w:rsidP="001264C4">
      <w:pPr>
        <w:spacing w:before="120" w:after="120" w:line="240" w:lineRule="auto"/>
        <w:jc w:val="both"/>
        <w:rPr>
          <w:rFonts w:ascii="Times New Roman" w:hAnsi="Times New Roman" w:cs="Times New Roman"/>
          <w:sz w:val="24"/>
          <w:szCs w:val="24"/>
        </w:rPr>
      </w:pPr>
      <w:r w:rsidRPr="001264C4">
        <w:rPr>
          <w:rFonts w:ascii="Times New Roman" w:hAnsi="Times New Roman" w:cs="Times New Roman"/>
          <w:sz w:val="24"/>
          <w:szCs w:val="24"/>
          <w:u w:val="single"/>
        </w:rPr>
        <w:t xml:space="preserve">12. </w:t>
      </w:r>
      <w:r w:rsidR="005C1CCB" w:rsidRPr="001264C4">
        <w:rPr>
          <w:rFonts w:ascii="Times New Roman" w:hAnsi="Times New Roman" w:cs="Times New Roman"/>
          <w:sz w:val="24"/>
          <w:szCs w:val="24"/>
          <w:u w:val="single"/>
        </w:rPr>
        <w:t>Несоблюдение</w:t>
      </w:r>
      <w:r w:rsidR="00216A07" w:rsidRPr="001264C4">
        <w:rPr>
          <w:rFonts w:ascii="Times New Roman" w:hAnsi="Times New Roman" w:cs="Times New Roman"/>
          <w:sz w:val="24"/>
          <w:szCs w:val="24"/>
        </w:rPr>
        <w:t xml:space="preserve">: Покупатель может расторгнуть договор, если поставщик </w:t>
      </w:r>
      <w:r w:rsidR="005C1CCB" w:rsidRPr="001264C4">
        <w:rPr>
          <w:rFonts w:ascii="Times New Roman" w:hAnsi="Times New Roman" w:cs="Times New Roman"/>
          <w:sz w:val="24"/>
          <w:szCs w:val="24"/>
        </w:rPr>
        <w:t xml:space="preserve">не предоставляет </w:t>
      </w:r>
      <w:r>
        <w:rPr>
          <w:rFonts w:ascii="Times New Roman" w:hAnsi="Times New Roman" w:cs="Times New Roman"/>
          <w:sz w:val="24"/>
          <w:szCs w:val="24"/>
        </w:rPr>
        <w:t>работы</w:t>
      </w:r>
      <w:r w:rsidR="005C1CCB" w:rsidRPr="001264C4">
        <w:rPr>
          <w:rFonts w:ascii="Times New Roman" w:hAnsi="Times New Roman" w:cs="Times New Roman"/>
          <w:sz w:val="24"/>
          <w:szCs w:val="24"/>
        </w:rPr>
        <w:t xml:space="preserve"> </w:t>
      </w:r>
      <w:r w:rsidR="00216A07" w:rsidRPr="001264C4">
        <w:rPr>
          <w:rFonts w:ascii="Times New Roman" w:hAnsi="Times New Roman" w:cs="Times New Roman"/>
          <w:sz w:val="24"/>
          <w:szCs w:val="24"/>
        </w:rPr>
        <w:t>в соответствии с вышеуказанными условиями, после уведомления</w:t>
      </w:r>
      <w:r w:rsidR="000001B0" w:rsidRPr="001264C4">
        <w:rPr>
          <w:rFonts w:ascii="Times New Roman" w:hAnsi="Times New Roman" w:cs="Times New Roman"/>
          <w:sz w:val="24"/>
          <w:szCs w:val="24"/>
        </w:rPr>
        <w:t xml:space="preserve">, в течении десяти (10) дней, </w:t>
      </w:r>
      <w:r w:rsidR="00461C94" w:rsidRPr="001264C4">
        <w:rPr>
          <w:rFonts w:ascii="Times New Roman" w:hAnsi="Times New Roman" w:cs="Times New Roman"/>
          <w:sz w:val="24"/>
          <w:szCs w:val="24"/>
        </w:rPr>
        <w:t>п</w:t>
      </w:r>
      <w:r w:rsidR="00216A07" w:rsidRPr="001264C4">
        <w:rPr>
          <w:rFonts w:ascii="Times New Roman" w:hAnsi="Times New Roman" w:cs="Times New Roman"/>
          <w:sz w:val="24"/>
          <w:szCs w:val="24"/>
        </w:rPr>
        <w:t xml:space="preserve">олученных от Покупателя, без каких-либо обязательств по отношению к Поставщику. </w:t>
      </w:r>
    </w:p>
    <w:p w:rsidR="001264C4" w:rsidRDefault="001264C4" w:rsidP="001264C4">
      <w:pPr>
        <w:spacing w:before="120" w:after="120" w:line="240" w:lineRule="auto"/>
        <w:jc w:val="both"/>
        <w:rPr>
          <w:rFonts w:ascii="Times New Roman" w:hAnsi="Times New Roman" w:cs="Times New Roman"/>
          <w:sz w:val="24"/>
          <w:szCs w:val="24"/>
        </w:rPr>
      </w:pPr>
      <w:r w:rsidRPr="001264C4">
        <w:rPr>
          <w:rFonts w:ascii="Times New Roman" w:hAnsi="Times New Roman" w:cs="Times New Roman"/>
          <w:sz w:val="24"/>
          <w:szCs w:val="24"/>
          <w:u w:val="single"/>
        </w:rPr>
        <w:t xml:space="preserve">13. </w:t>
      </w:r>
      <w:r w:rsidR="005C1CCB" w:rsidRPr="001264C4">
        <w:rPr>
          <w:rFonts w:ascii="Times New Roman" w:hAnsi="Times New Roman" w:cs="Times New Roman"/>
          <w:sz w:val="24"/>
          <w:szCs w:val="24"/>
          <w:u w:val="single"/>
        </w:rPr>
        <w:t>З</w:t>
      </w:r>
      <w:r w:rsidR="00216A07" w:rsidRPr="001264C4">
        <w:rPr>
          <w:rFonts w:ascii="Times New Roman" w:hAnsi="Times New Roman" w:cs="Times New Roman"/>
          <w:sz w:val="24"/>
          <w:szCs w:val="24"/>
          <w:u w:val="single"/>
        </w:rPr>
        <w:t>адержки:</w:t>
      </w:r>
      <w:r w:rsidR="00216A07" w:rsidRPr="001264C4">
        <w:rPr>
          <w:rFonts w:ascii="Times New Roman" w:hAnsi="Times New Roman" w:cs="Times New Roman"/>
          <w:sz w:val="24"/>
          <w:szCs w:val="24"/>
        </w:rPr>
        <w:t xml:space="preserve"> Если поставщик не </w:t>
      </w:r>
      <w:r w:rsidR="004B5075" w:rsidRPr="001264C4">
        <w:rPr>
          <w:rFonts w:ascii="Times New Roman" w:hAnsi="Times New Roman" w:cs="Times New Roman"/>
          <w:sz w:val="24"/>
          <w:szCs w:val="24"/>
        </w:rPr>
        <w:t>предоставляет</w:t>
      </w:r>
      <w:r w:rsidR="005C1CCB" w:rsidRPr="001264C4">
        <w:rPr>
          <w:rFonts w:ascii="Times New Roman" w:hAnsi="Times New Roman" w:cs="Times New Roman"/>
          <w:sz w:val="24"/>
          <w:szCs w:val="24"/>
        </w:rPr>
        <w:t xml:space="preserve"> </w:t>
      </w:r>
      <w:r w:rsidR="004B5075" w:rsidRPr="001264C4">
        <w:rPr>
          <w:rFonts w:ascii="Times New Roman" w:hAnsi="Times New Roman" w:cs="Times New Roman"/>
          <w:sz w:val="24"/>
          <w:szCs w:val="24"/>
        </w:rPr>
        <w:t>какие-либо</w:t>
      </w:r>
      <w:r w:rsidR="005C1CCB" w:rsidRPr="001264C4">
        <w:rPr>
          <w:rFonts w:ascii="Times New Roman" w:hAnsi="Times New Roman" w:cs="Times New Roman"/>
          <w:sz w:val="24"/>
          <w:szCs w:val="24"/>
        </w:rPr>
        <w:t xml:space="preserve"> или все </w:t>
      </w:r>
      <w:r>
        <w:rPr>
          <w:rFonts w:ascii="Times New Roman" w:hAnsi="Times New Roman" w:cs="Times New Roman"/>
          <w:sz w:val="24"/>
          <w:szCs w:val="24"/>
        </w:rPr>
        <w:t>работы</w:t>
      </w:r>
      <w:r w:rsidR="00216A07" w:rsidRPr="001264C4">
        <w:rPr>
          <w:rFonts w:ascii="Times New Roman" w:hAnsi="Times New Roman" w:cs="Times New Roman"/>
          <w:sz w:val="24"/>
          <w:szCs w:val="24"/>
        </w:rPr>
        <w:t xml:space="preserve"> в </w:t>
      </w:r>
      <w:r w:rsidR="004B5075" w:rsidRPr="001264C4">
        <w:rPr>
          <w:rFonts w:ascii="Times New Roman" w:hAnsi="Times New Roman" w:cs="Times New Roman"/>
          <w:sz w:val="24"/>
          <w:szCs w:val="24"/>
        </w:rPr>
        <w:t xml:space="preserve">указанные сроки </w:t>
      </w:r>
      <w:r w:rsidR="00216A07" w:rsidRPr="001264C4">
        <w:rPr>
          <w:rFonts w:ascii="Times New Roman" w:hAnsi="Times New Roman" w:cs="Times New Roman"/>
          <w:sz w:val="24"/>
          <w:szCs w:val="24"/>
        </w:rPr>
        <w:t>(как это предусмотрено графиком), покупатель может без ущерба для всех других положений контракт</w:t>
      </w:r>
      <w:r w:rsidR="004B5075" w:rsidRPr="001264C4">
        <w:rPr>
          <w:rFonts w:ascii="Times New Roman" w:hAnsi="Times New Roman" w:cs="Times New Roman"/>
          <w:sz w:val="24"/>
          <w:szCs w:val="24"/>
        </w:rPr>
        <w:t>а</w:t>
      </w:r>
      <w:r w:rsidR="00216A07" w:rsidRPr="001264C4">
        <w:rPr>
          <w:rFonts w:ascii="Times New Roman" w:hAnsi="Times New Roman" w:cs="Times New Roman"/>
          <w:sz w:val="24"/>
          <w:szCs w:val="24"/>
        </w:rPr>
        <w:t xml:space="preserve">, вычесть из цены контракта, в качестве </w:t>
      </w:r>
      <w:r w:rsidR="004B5075" w:rsidRPr="001264C4">
        <w:rPr>
          <w:rFonts w:ascii="Times New Roman" w:hAnsi="Times New Roman" w:cs="Times New Roman"/>
          <w:sz w:val="24"/>
          <w:szCs w:val="24"/>
        </w:rPr>
        <w:t>возмещения ущерба</w:t>
      </w:r>
      <w:r w:rsidR="00216A07" w:rsidRPr="001264C4">
        <w:rPr>
          <w:rFonts w:ascii="Times New Roman" w:hAnsi="Times New Roman" w:cs="Times New Roman"/>
          <w:sz w:val="24"/>
          <w:szCs w:val="24"/>
        </w:rPr>
        <w:t xml:space="preserve">, сумму, эквивалентную 0,1% от невыплаченной стоимости товаров или услуг, за каждый день просрочки до поставки / предоставления </w:t>
      </w:r>
      <w:r w:rsidR="004B5075" w:rsidRPr="001264C4">
        <w:rPr>
          <w:rFonts w:ascii="Times New Roman" w:hAnsi="Times New Roman" w:cs="Times New Roman"/>
          <w:sz w:val="24"/>
          <w:szCs w:val="24"/>
        </w:rPr>
        <w:t>товаров. Но м</w:t>
      </w:r>
      <w:r w:rsidR="00216A07" w:rsidRPr="001264C4">
        <w:rPr>
          <w:rFonts w:ascii="Times New Roman" w:hAnsi="Times New Roman" w:cs="Times New Roman"/>
          <w:sz w:val="24"/>
          <w:szCs w:val="24"/>
        </w:rPr>
        <w:t xml:space="preserve">аксимальные совокупные вычеты </w:t>
      </w:r>
      <w:r w:rsidR="004B5075" w:rsidRPr="001264C4">
        <w:rPr>
          <w:rFonts w:ascii="Times New Roman" w:hAnsi="Times New Roman" w:cs="Times New Roman"/>
          <w:sz w:val="24"/>
          <w:szCs w:val="24"/>
        </w:rPr>
        <w:t xml:space="preserve">не </w:t>
      </w:r>
      <w:r w:rsidR="00216A07" w:rsidRPr="001264C4">
        <w:rPr>
          <w:rFonts w:ascii="Times New Roman" w:hAnsi="Times New Roman" w:cs="Times New Roman"/>
          <w:sz w:val="24"/>
          <w:szCs w:val="24"/>
        </w:rPr>
        <w:t xml:space="preserve">превышают 10% </w:t>
      </w:r>
      <w:r w:rsidR="004B5075" w:rsidRPr="001264C4">
        <w:rPr>
          <w:rFonts w:ascii="Times New Roman" w:hAnsi="Times New Roman" w:cs="Times New Roman"/>
          <w:sz w:val="24"/>
          <w:szCs w:val="24"/>
        </w:rPr>
        <w:t xml:space="preserve">от </w:t>
      </w:r>
      <w:r w:rsidR="00216A07" w:rsidRPr="001264C4">
        <w:rPr>
          <w:rFonts w:ascii="Times New Roman" w:hAnsi="Times New Roman" w:cs="Times New Roman"/>
          <w:sz w:val="24"/>
          <w:szCs w:val="24"/>
        </w:rPr>
        <w:t>общ</w:t>
      </w:r>
      <w:r w:rsidR="004B5075" w:rsidRPr="001264C4">
        <w:rPr>
          <w:rFonts w:ascii="Times New Roman" w:hAnsi="Times New Roman" w:cs="Times New Roman"/>
          <w:sz w:val="24"/>
          <w:szCs w:val="24"/>
        </w:rPr>
        <w:t>ей</w:t>
      </w:r>
      <w:r w:rsidR="00216A07" w:rsidRPr="001264C4">
        <w:rPr>
          <w:rFonts w:ascii="Times New Roman" w:hAnsi="Times New Roman" w:cs="Times New Roman"/>
          <w:sz w:val="24"/>
          <w:szCs w:val="24"/>
        </w:rPr>
        <w:t xml:space="preserve"> сумм</w:t>
      </w:r>
      <w:r w:rsidR="004B5075" w:rsidRPr="001264C4">
        <w:rPr>
          <w:rFonts w:ascii="Times New Roman" w:hAnsi="Times New Roman" w:cs="Times New Roman"/>
          <w:sz w:val="24"/>
          <w:szCs w:val="24"/>
        </w:rPr>
        <w:t>ы</w:t>
      </w:r>
      <w:r w:rsidR="00216A07" w:rsidRPr="001264C4">
        <w:rPr>
          <w:rFonts w:ascii="Times New Roman" w:hAnsi="Times New Roman" w:cs="Times New Roman"/>
          <w:sz w:val="24"/>
          <w:szCs w:val="24"/>
        </w:rPr>
        <w:t xml:space="preserve"> контракта. </w:t>
      </w:r>
    </w:p>
    <w:p w:rsidR="001264C4" w:rsidRDefault="001264C4" w:rsidP="001264C4">
      <w:pPr>
        <w:spacing w:before="120" w:after="120" w:line="240" w:lineRule="auto"/>
        <w:jc w:val="both"/>
        <w:rPr>
          <w:rFonts w:ascii="Times New Roman" w:hAnsi="Times New Roman" w:cs="Times New Roman"/>
          <w:sz w:val="24"/>
          <w:szCs w:val="24"/>
        </w:rPr>
      </w:pPr>
      <w:r w:rsidRPr="001264C4">
        <w:rPr>
          <w:rFonts w:ascii="Times New Roman" w:hAnsi="Times New Roman" w:cs="Times New Roman"/>
          <w:sz w:val="24"/>
          <w:szCs w:val="24"/>
          <w:u w:val="single"/>
        </w:rPr>
        <w:t xml:space="preserve">14. </w:t>
      </w:r>
      <w:r w:rsidR="00F43AD0" w:rsidRPr="001264C4">
        <w:rPr>
          <w:rFonts w:ascii="Times New Roman" w:hAnsi="Times New Roman" w:cs="Times New Roman"/>
          <w:sz w:val="24"/>
          <w:szCs w:val="24"/>
          <w:u w:val="single"/>
        </w:rPr>
        <w:t>Мошенничество и коррупция:</w:t>
      </w:r>
      <w:r w:rsidR="00F43AD0" w:rsidRPr="001264C4">
        <w:rPr>
          <w:rFonts w:ascii="Times New Roman" w:hAnsi="Times New Roman" w:cs="Times New Roman"/>
          <w:sz w:val="24"/>
          <w:szCs w:val="24"/>
        </w:rPr>
        <w:t xml:space="preserve"> политика Глобального фонда требует, чтобы все участники, поставщики и подрядчики и их агенты (независимо от того, объявлены они или </w:t>
      </w:r>
      <w:r w:rsidR="00F43AD0" w:rsidRPr="001264C4">
        <w:rPr>
          <w:rFonts w:ascii="Times New Roman" w:hAnsi="Times New Roman" w:cs="Times New Roman"/>
          <w:sz w:val="24"/>
          <w:szCs w:val="24"/>
        </w:rPr>
        <w:lastRenderedPageBreak/>
        <w:t xml:space="preserve">нет), персонал, субподрядчики, субконсультанты, поставщики услуг и поставщики в рамках контрактов, финансируемых Глобальным фондом, соблюдали самые высокие этические нормы при приобретении и исполнении таких контрактов. В этих условиях Глобальный фонд разработал Кодекс поведения поставщиков, который направлен на обеспечение того, чтобы поставщики и их представители участвовали в процессе закупок прозрачным, справедливым, подотчетным и честным образом, в том числе посредством соблюдения всех применимых законов и положений о честной конкуренции, а также признанных стандартов хороших практик в процессе закупок. Подробный документ (Кодекс поведения поставщика) может быть найден и должен быть прочитан на веб-сайте: </w:t>
      </w:r>
      <w:hyperlink r:id="rId8" w:history="1">
        <w:r w:rsidR="00F956F4" w:rsidRPr="001264C4">
          <w:rPr>
            <w:rStyle w:val="a7"/>
            <w:rFonts w:ascii="Times New Roman" w:hAnsi="Times New Roman" w:cs="Times New Roman"/>
            <w:sz w:val="24"/>
            <w:szCs w:val="24"/>
          </w:rPr>
          <w:t>http://www.theglobalfund.org/en/governance/</w:t>
        </w:r>
      </w:hyperlink>
    </w:p>
    <w:p w:rsidR="00C70832" w:rsidRPr="001264C4" w:rsidRDefault="001264C4" w:rsidP="001264C4">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00F43AD0" w:rsidRPr="001264C4">
        <w:rPr>
          <w:rFonts w:ascii="Times New Roman" w:hAnsi="Times New Roman" w:cs="Times New Roman"/>
          <w:sz w:val="24"/>
          <w:szCs w:val="24"/>
        </w:rPr>
        <w:t xml:space="preserve">Как </w:t>
      </w:r>
      <w:r w:rsidR="0097390D" w:rsidRPr="001264C4">
        <w:rPr>
          <w:rFonts w:ascii="Times New Roman" w:hAnsi="Times New Roman" w:cs="Times New Roman"/>
          <w:sz w:val="24"/>
          <w:szCs w:val="24"/>
        </w:rPr>
        <w:t>покупатель</w:t>
      </w:r>
      <w:r w:rsidR="00F43AD0" w:rsidRPr="001264C4">
        <w:rPr>
          <w:rFonts w:ascii="Times New Roman" w:hAnsi="Times New Roman" w:cs="Times New Roman"/>
          <w:sz w:val="24"/>
          <w:szCs w:val="24"/>
        </w:rPr>
        <w:t>, настоящим подтвержда</w:t>
      </w:r>
      <w:r w:rsidR="00C4416F" w:rsidRPr="001264C4">
        <w:rPr>
          <w:rFonts w:ascii="Times New Roman" w:hAnsi="Times New Roman" w:cs="Times New Roman"/>
          <w:sz w:val="24"/>
          <w:szCs w:val="24"/>
        </w:rPr>
        <w:t>ем</w:t>
      </w:r>
      <w:r w:rsidR="00F43AD0" w:rsidRPr="001264C4">
        <w:rPr>
          <w:rFonts w:ascii="Times New Roman" w:hAnsi="Times New Roman" w:cs="Times New Roman"/>
          <w:sz w:val="24"/>
          <w:szCs w:val="24"/>
        </w:rPr>
        <w:t xml:space="preserve">, что </w:t>
      </w:r>
      <w:r w:rsidR="00C4416F" w:rsidRPr="001264C4">
        <w:rPr>
          <w:rFonts w:ascii="Times New Roman" w:hAnsi="Times New Roman" w:cs="Times New Roman"/>
          <w:sz w:val="24"/>
          <w:szCs w:val="24"/>
        </w:rPr>
        <w:t>ознакомились с</w:t>
      </w:r>
      <w:r w:rsidR="00F43AD0" w:rsidRPr="001264C4">
        <w:rPr>
          <w:rFonts w:ascii="Times New Roman" w:hAnsi="Times New Roman" w:cs="Times New Roman"/>
          <w:sz w:val="24"/>
          <w:szCs w:val="24"/>
        </w:rPr>
        <w:t xml:space="preserve"> Кодекс</w:t>
      </w:r>
      <w:r w:rsidR="00C4416F" w:rsidRPr="001264C4">
        <w:rPr>
          <w:rFonts w:ascii="Times New Roman" w:hAnsi="Times New Roman" w:cs="Times New Roman"/>
          <w:sz w:val="24"/>
          <w:szCs w:val="24"/>
        </w:rPr>
        <w:t>ом</w:t>
      </w:r>
      <w:r w:rsidR="00F43AD0" w:rsidRPr="001264C4">
        <w:rPr>
          <w:rFonts w:ascii="Times New Roman" w:hAnsi="Times New Roman" w:cs="Times New Roman"/>
          <w:sz w:val="24"/>
          <w:szCs w:val="24"/>
        </w:rPr>
        <w:t xml:space="preserve"> поведения поставщика, как указано в пункте 1</w:t>
      </w:r>
      <w:r>
        <w:rPr>
          <w:rFonts w:ascii="Times New Roman" w:hAnsi="Times New Roman" w:cs="Times New Roman"/>
          <w:sz w:val="24"/>
          <w:szCs w:val="24"/>
        </w:rPr>
        <w:t>4</w:t>
      </w:r>
      <w:r w:rsidR="00F43AD0" w:rsidRPr="001264C4">
        <w:rPr>
          <w:rFonts w:ascii="Times New Roman" w:hAnsi="Times New Roman" w:cs="Times New Roman"/>
          <w:sz w:val="24"/>
          <w:szCs w:val="24"/>
        </w:rPr>
        <w:t xml:space="preserve"> выше, и нашей подписью мы берем на себя ответственность за наши </w:t>
      </w:r>
      <w:r w:rsidRPr="001264C4">
        <w:rPr>
          <w:rFonts w:ascii="Times New Roman" w:hAnsi="Times New Roman" w:cs="Times New Roman"/>
          <w:sz w:val="24"/>
          <w:szCs w:val="24"/>
        </w:rPr>
        <w:t>действия,</w:t>
      </w:r>
      <w:r w:rsidR="00F43AD0" w:rsidRPr="001264C4">
        <w:rPr>
          <w:rFonts w:ascii="Times New Roman" w:hAnsi="Times New Roman" w:cs="Times New Roman"/>
          <w:sz w:val="24"/>
          <w:szCs w:val="24"/>
        </w:rPr>
        <w:t xml:space="preserve"> </w:t>
      </w:r>
      <w:r w:rsidR="00AD6040" w:rsidRPr="001264C4">
        <w:rPr>
          <w:rFonts w:ascii="Times New Roman" w:hAnsi="Times New Roman" w:cs="Times New Roman"/>
          <w:sz w:val="24"/>
          <w:szCs w:val="24"/>
        </w:rPr>
        <w:t xml:space="preserve">предпринятые нами в </w:t>
      </w:r>
      <w:r w:rsidR="00F956F4" w:rsidRPr="001264C4">
        <w:rPr>
          <w:rFonts w:ascii="Times New Roman" w:hAnsi="Times New Roman" w:cs="Times New Roman"/>
          <w:sz w:val="24"/>
          <w:szCs w:val="24"/>
        </w:rPr>
        <w:t>раков</w:t>
      </w:r>
      <w:r w:rsidR="00AD6040" w:rsidRPr="001264C4">
        <w:rPr>
          <w:rFonts w:ascii="Times New Roman" w:hAnsi="Times New Roman" w:cs="Times New Roman"/>
          <w:sz w:val="24"/>
          <w:szCs w:val="24"/>
        </w:rPr>
        <w:t xml:space="preserve"> </w:t>
      </w:r>
      <w:r w:rsidR="00F956F4" w:rsidRPr="001264C4">
        <w:rPr>
          <w:rFonts w:ascii="Times New Roman" w:hAnsi="Times New Roman"/>
          <w:color w:val="00000A"/>
          <w:sz w:val="24"/>
          <w:szCs w:val="24"/>
        </w:rPr>
        <w:t>данном конкурса.</w:t>
      </w:r>
    </w:p>
    <w:p w:rsidR="00216A07" w:rsidRPr="00C4416F" w:rsidRDefault="00216A07" w:rsidP="00300781">
      <w:pPr>
        <w:spacing w:line="240" w:lineRule="auto"/>
        <w:rPr>
          <w:rFonts w:ascii="Times New Roman" w:hAnsi="Times New Roman" w:cs="Times New Roman"/>
          <w:sz w:val="24"/>
          <w:szCs w:val="24"/>
        </w:rPr>
      </w:pPr>
    </w:p>
    <w:p w:rsidR="00585501" w:rsidRPr="004D27F4" w:rsidRDefault="005C1CCB" w:rsidP="00300781">
      <w:pPr>
        <w:spacing w:line="240" w:lineRule="auto"/>
        <w:rPr>
          <w:rFonts w:ascii="Times New Roman" w:hAnsi="Times New Roman" w:cs="Times New Roman"/>
          <w:sz w:val="24"/>
          <w:szCs w:val="24"/>
        </w:rPr>
      </w:pPr>
      <w:r w:rsidRPr="00C4416F">
        <w:rPr>
          <w:rFonts w:ascii="Times New Roman" w:hAnsi="Times New Roman" w:cs="Times New Roman"/>
          <w:sz w:val="24"/>
          <w:szCs w:val="24"/>
        </w:rPr>
        <w:t xml:space="preserve">            </w:t>
      </w:r>
      <w:r w:rsidR="00585501" w:rsidRPr="00C4416F">
        <w:rPr>
          <w:rFonts w:ascii="Times New Roman" w:hAnsi="Times New Roman" w:cs="Times New Roman"/>
          <w:sz w:val="24"/>
          <w:szCs w:val="24"/>
        </w:rPr>
        <w:t xml:space="preserve"> </w:t>
      </w:r>
      <w:r w:rsidR="00585501" w:rsidRPr="004D27F4">
        <w:rPr>
          <w:rFonts w:ascii="Times New Roman" w:hAnsi="Times New Roman" w:cs="Times New Roman"/>
          <w:sz w:val="24"/>
          <w:szCs w:val="24"/>
        </w:rPr>
        <w:t>Поставщик: _________________________________</w:t>
      </w:r>
      <w:bookmarkStart w:id="0" w:name="_GoBack"/>
      <w:bookmarkEnd w:id="0"/>
      <w:r w:rsidR="00585501" w:rsidRPr="004D27F4">
        <w:rPr>
          <w:rFonts w:ascii="Times New Roman" w:hAnsi="Times New Roman" w:cs="Times New Roman"/>
          <w:sz w:val="24"/>
          <w:szCs w:val="24"/>
        </w:rPr>
        <w:t xml:space="preserve">___________________      </w:t>
      </w:r>
    </w:p>
    <w:p w:rsidR="002E3D6C" w:rsidRPr="004D27F4" w:rsidRDefault="002E3D6C" w:rsidP="00300781">
      <w:pPr>
        <w:spacing w:line="240" w:lineRule="auto"/>
        <w:rPr>
          <w:rFonts w:ascii="Times New Roman" w:hAnsi="Times New Roman" w:cs="Times New Roman"/>
          <w:sz w:val="24"/>
          <w:szCs w:val="24"/>
        </w:rPr>
      </w:pPr>
      <w:r w:rsidRPr="004D27F4">
        <w:rPr>
          <w:rFonts w:ascii="Times New Roman" w:hAnsi="Times New Roman" w:cs="Times New Roman"/>
          <w:sz w:val="24"/>
          <w:szCs w:val="24"/>
        </w:rPr>
        <w:t xml:space="preserve">             </w:t>
      </w:r>
      <w:r w:rsidR="005C1CCB" w:rsidRPr="004D27F4">
        <w:rPr>
          <w:rFonts w:ascii="Times New Roman" w:hAnsi="Times New Roman" w:cs="Times New Roman"/>
          <w:sz w:val="24"/>
          <w:szCs w:val="24"/>
        </w:rPr>
        <w:t xml:space="preserve">Адрес </w:t>
      </w:r>
      <w:r w:rsidR="005C1CCB">
        <w:rPr>
          <w:rFonts w:ascii="Times New Roman" w:hAnsi="Times New Roman" w:cs="Times New Roman"/>
          <w:sz w:val="24"/>
          <w:szCs w:val="24"/>
        </w:rPr>
        <w:t>п</w:t>
      </w:r>
      <w:r w:rsidRPr="004D27F4">
        <w:rPr>
          <w:rFonts w:ascii="Times New Roman" w:hAnsi="Times New Roman" w:cs="Times New Roman"/>
          <w:sz w:val="24"/>
          <w:szCs w:val="24"/>
        </w:rPr>
        <w:t>оставщик</w:t>
      </w:r>
      <w:r w:rsidR="005C1CCB">
        <w:rPr>
          <w:rFonts w:ascii="Times New Roman" w:hAnsi="Times New Roman" w:cs="Times New Roman"/>
          <w:sz w:val="24"/>
          <w:szCs w:val="24"/>
        </w:rPr>
        <w:t>а</w:t>
      </w:r>
      <w:r w:rsidRPr="004D27F4">
        <w:rPr>
          <w:rFonts w:ascii="Times New Roman" w:hAnsi="Times New Roman" w:cs="Times New Roman"/>
          <w:sz w:val="24"/>
          <w:szCs w:val="24"/>
        </w:rPr>
        <w:t xml:space="preserve">: ____________________________________________                                                                 </w:t>
      </w:r>
    </w:p>
    <w:p w:rsidR="002E3D6C" w:rsidRPr="004D27F4" w:rsidRDefault="002E3D6C" w:rsidP="00300781">
      <w:pPr>
        <w:spacing w:line="240" w:lineRule="auto"/>
        <w:rPr>
          <w:rFonts w:ascii="Times New Roman" w:hAnsi="Times New Roman" w:cs="Times New Roman"/>
          <w:sz w:val="24"/>
          <w:szCs w:val="24"/>
        </w:rPr>
      </w:pPr>
      <w:r w:rsidRPr="004D27F4">
        <w:rPr>
          <w:rFonts w:ascii="Times New Roman" w:hAnsi="Times New Roman" w:cs="Times New Roman"/>
          <w:sz w:val="24"/>
          <w:szCs w:val="24"/>
        </w:rPr>
        <w:t xml:space="preserve">             Подпись уполномоченного лица: __________________________________________                   </w:t>
      </w:r>
    </w:p>
    <w:p w:rsidR="00216A07" w:rsidRPr="004D27F4" w:rsidRDefault="00216A07" w:rsidP="00300781">
      <w:pPr>
        <w:spacing w:line="240" w:lineRule="auto"/>
        <w:rPr>
          <w:rFonts w:ascii="Times New Roman" w:hAnsi="Times New Roman" w:cs="Times New Roman"/>
          <w:sz w:val="24"/>
          <w:szCs w:val="24"/>
        </w:rPr>
      </w:pPr>
      <w:r w:rsidRPr="004D27F4">
        <w:rPr>
          <w:rFonts w:ascii="Times New Roman" w:hAnsi="Times New Roman" w:cs="Times New Roman"/>
          <w:sz w:val="24"/>
          <w:szCs w:val="24"/>
        </w:rPr>
        <w:t xml:space="preserve">             </w:t>
      </w:r>
      <w:r w:rsidR="005C1CCB">
        <w:rPr>
          <w:rFonts w:ascii="Times New Roman" w:hAnsi="Times New Roman" w:cs="Times New Roman"/>
          <w:sz w:val="24"/>
          <w:szCs w:val="24"/>
        </w:rPr>
        <w:t>Имя</w:t>
      </w:r>
      <w:r w:rsidRPr="004D27F4">
        <w:rPr>
          <w:rFonts w:ascii="Times New Roman" w:hAnsi="Times New Roman" w:cs="Times New Roman"/>
          <w:sz w:val="24"/>
          <w:szCs w:val="24"/>
        </w:rPr>
        <w:t xml:space="preserve"> и </w:t>
      </w:r>
      <w:r w:rsidR="005C1CCB" w:rsidRPr="004D27F4">
        <w:rPr>
          <w:rFonts w:ascii="Times New Roman" w:hAnsi="Times New Roman" w:cs="Times New Roman"/>
          <w:sz w:val="24"/>
          <w:szCs w:val="24"/>
        </w:rPr>
        <w:t>уполномоченного лица</w:t>
      </w:r>
      <w:r w:rsidRPr="004D27F4">
        <w:rPr>
          <w:rFonts w:ascii="Times New Roman" w:hAnsi="Times New Roman" w:cs="Times New Roman"/>
          <w:sz w:val="24"/>
          <w:szCs w:val="24"/>
        </w:rPr>
        <w:t xml:space="preserve">: _________________________________ </w:t>
      </w:r>
    </w:p>
    <w:p w:rsidR="00216A07" w:rsidRPr="004D27F4" w:rsidRDefault="00216A07" w:rsidP="00300781">
      <w:pPr>
        <w:spacing w:line="240" w:lineRule="auto"/>
        <w:rPr>
          <w:rFonts w:ascii="Times New Roman" w:hAnsi="Times New Roman" w:cs="Times New Roman"/>
          <w:sz w:val="24"/>
          <w:szCs w:val="24"/>
        </w:rPr>
      </w:pPr>
      <w:r w:rsidRPr="004D27F4">
        <w:rPr>
          <w:rFonts w:ascii="Times New Roman" w:hAnsi="Times New Roman" w:cs="Times New Roman"/>
          <w:sz w:val="24"/>
          <w:szCs w:val="24"/>
        </w:rPr>
        <w:t xml:space="preserve"> </w:t>
      </w:r>
    </w:p>
    <w:p w:rsidR="001264C4" w:rsidRDefault="00216A07" w:rsidP="00300781">
      <w:pPr>
        <w:spacing w:line="240" w:lineRule="auto"/>
        <w:rPr>
          <w:rFonts w:ascii="Times New Roman" w:hAnsi="Times New Roman" w:cs="Times New Roman"/>
          <w:i/>
          <w:sz w:val="24"/>
          <w:szCs w:val="24"/>
        </w:rPr>
      </w:pPr>
      <w:r w:rsidRPr="004D27F4">
        <w:rPr>
          <w:rFonts w:ascii="Times New Roman" w:hAnsi="Times New Roman" w:cs="Times New Roman"/>
          <w:sz w:val="24"/>
          <w:szCs w:val="24"/>
        </w:rPr>
        <w:t xml:space="preserve">             Д</w:t>
      </w:r>
      <w:r w:rsidR="005C1CCB">
        <w:rPr>
          <w:rFonts w:ascii="Times New Roman" w:hAnsi="Times New Roman" w:cs="Times New Roman"/>
          <w:sz w:val="24"/>
          <w:szCs w:val="24"/>
        </w:rPr>
        <w:t xml:space="preserve">ата: ______________________ </w:t>
      </w:r>
      <w:r w:rsidR="00DE0BD3">
        <w:rPr>
          <w:rFonts w:ascii="Times New Roman" w:hAnsi="Times New Roman" w:cs="Times New Roman"/>
          <w:i/>
          <w:sz w:val="24"/>
          <w:szCs w:val="24"/>
        </w:rPr>
        <w:t>(печать</w:t>
      </w:r>
      <w:r w:rsidR="00EE2013">
        <w:rPr>
          <w:rFonts w:ascii="Times New Roman" w:hAnsi="Times New Roman" w:cs="Times New Roman"/>
          <w:i/>
          <w:sz w:val="24"/>
          <w:szCs w:val="24"/>
        </w:rPr>
        <w:t>)</w:t>
      </w:r>
    </w:p>
    <w:p w:rsidR="00EE2013" w:rsidRPr="00CF51DB" w:rsidRDefault="00EE2013" w:rsidP="00EE2013">
      <w:pPr>
        <w:spacing w:line="240" w:lineRule="auto"/>
        <w:rPr>
          <w:rFonts w:ascii="Times New Roman" w:hAnsi="Times New Roman" w:cs="Times New Roman"/>
          <w:b/>
          <w:sz w:val="24"/>
          <w:szCs w:val="24"/>
        </w:rPr>
      </w:pPr>
    </w:p>
    <w:sectPr w:rsidR="00EE2013" w:rsidRPr="00CF51DB" w:rsidSect="00EE20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34D" w:rsidRDefault="0087134D" w:rsidP="00E30719">
      <w:pPr>
        <w:spacing w:after="0" w:line="240" w:lineRule="auto"/>
      </w:pPr>
      <w:r>
        <w:separator/>
      </w:r>
    </w:p>
  </w:endnote>
  <w:endnote w:type="continuationSeparator" w:id="0">
    <w:p w:rsidR="0087134D" w:rsidRDefault="0087134D" w:rsidP="00E30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34D" w:rsidRDefault="0087134D" w:rsidP="00E30719">
      <w:pPr>
        <w:spacing w:after="0" w:line="240" w:lineRule="auto"/>
      </w:pPr>
      <w:r>
        <w:separator/>
      </w:r>
    </w:p>
  </w:footnote>
  <w:footnote w:type="continuationSeparator" w:id="0">
    <w:p w:rsidR="0087134D" w:rsidRDefault="0087134D" w:rsidP="00E307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C39"/>
    <w:multiLevelType w:val="hybridMultilevel"/>
    <w:tmpl w:val="45100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857D18"/>
    <w:multiLevelType w:val="hybridMultilevel"/>
    <w:tmpl w:val="B34AC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7C4581"/>
    <w:multiLevelType w:val="hybridMultilevel"/>
    <w:tmpl w:val="D3C47BF6"/>
    <w:lvl w:ilvl="0" w:tplc="8F46F612">
      <w:start w:val="14"/>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2C02D6"/>
    <w:multiLevelType w:val="hybridMultilevel"/>
    <w:tmpl w:val="964C5112"/>
    <w:lvl w:ilvl="0" w:tplc="B6BCFD4A">
      <w:start w:val="1"/>
      <w:numFmt w:val="lowerRoman"/>
      <w:lvlText w:val="(%1)"/>
      <w:lvlJc w:val="left"/>
      <w:pPr>
        <w:ind w:left="1080" w:hanging="72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B335C0"/>
    <w:multiLevelType w:val="hybridMultilevel"/>
    <w:tmpl w:val="9112E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BA136C"/>
    <w:multiLevelType w:val="hybridMultilevel"/>
    <w:tmpl w:val="80440EA0"/>
    <w:lvl w:ilvl="0" w:tplc="E02C83A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E04AF8"/>
    <w:multiLevelType w:val="hybridMultilevel"/>
    <w:tmpl w:val="8E18A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D20D18"/>
    <w:multiLevelType w:val="hybridMultilevel"/>
    <w:tmpl w:val="959ACDDC"/>
    <w:lvl w:ilvl="0" w:tplc="E5E41E4C">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D05FF2"/>
    <w:multiLevelType w:val="hybridMultilevel"/>
    <w:tmpl w:val="C92C1A8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42698F"/>
    <w:multiLevelType w:val="multilevel"/>
    <w:tmpl w:val="C32CFED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3B917834"/>
    <w:multiLevelType w:val="hybridMultilevel"/>
    <w:tmpl w:val="35EC0D34"/>
    <w:lvl w:ilvl="0" w:tplc="9402A862">
      <w:start w:val="2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7767C5"/>
    <w:multiLevelType w:val="hybridMultilevel"/>
    <w:tmpl w:val="03DC8336"/>
    <w:lvl w:ilvl="0" w:tplc="C7DCC5C0">
      <w:start w:val="3"/>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65678C"/>
    <w:multiLevelType w:val="hybridMultilevel"/>
    <w:tmpl w:val="73DC354A"/>
    <w:lvl w:ilvl="0" w:tplc="DC9CF388">
      <w:start w:val="2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45711A"/>
    <w:multiLevelType w:val="hybridMultilevel"/>
    <w:tmpl w:val="135ACF5C"/>
    <w:lvl w:ilvl="0" w:tplc="04190001">
      <w:start w:val="1"/>
      <w:numFmt w:val="bullet"/>
      <w:lvlText w:val=""/>
      <w:lvlJc w:val="left"/>
      <w:pPr>
        <w:ind w:left="720" w:hanging="360"/>
      </w:pPr>
      <w:rPr>
        <w:rFonts w:ascii="Symbol" w:hAnsi="Symbol" w:hint="default"/>
      </w:rPr>
    </w:lvl>
    <w:lvl w:ilvl="1" w:tplc="888AAC6E">
      <w:start w:val="16"/>
      <w:numFmt w:val="bullet"/>
      <w:lvlText w:val="•"/>
      <w:lvlJc w:val="left"/>
      <w:pPr>
        <w:ind w:left="1440" w:hanging="360"/>
      </w:pPr>
      <w:rPr>
        <w:rFonts w:ascii="Calibri" w:eastAsia="Calibri"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934212B"/>
    <w:multiLevelType w:val="hybridMultilevel"/>
    <w:tmpl w:val="F52664F4"/>
    <w:lvl w:ilvl="0" w:tplc="F4087B48">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3E3C40"/>
    <w:multiLevelType w:val="hybridMultilevel"/>
    <w:tmpl w:val="046AA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E3A3DF9"/>
    <w:multiLevelType w:val="hybridMultilevel"/>
    <w:tmpl w:val="59C43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037310"/>
    <w:multiLevelType w:val="hybridMultilevel"/>
    <w:tmpl w:val="4D38B122"/>
    <w:lvl w:ilvl="0" w:tplc="6AF47836">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CCC4D3A"/>
    <w:multiLevelType w:val="hybridMultilevel"/>
    <w:tmpl w:val="66067DD2"/>
    <w:lvl w:ilvl="0" w:tplc="5DA2A2AC">
      <w:numFmt w:val="bullet"/>
      <w:lvlText w:val="-"/>
      <w:lvlJc w:val="left"/>
      <w:pPr>
        <w:ind w:left="1440" w:hanging="360"/>
      </w:pPr>
      <w:rPr>
        <w:rFonts w:ascii="Arial" w:eastAsia="Times New Roman" w:hAnsi="Arial" w:cs="Arial" w:hint="default"/>
        <w:b/>
      </w:rPr>
    </w:lvl>
    <w:lvl w:ilvl="1" w:tplc="08090003">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1181B60"/>
    <w:multiLevelType w:val="hybridMultilevel"/>
    <w:tmpl w:val="CC3A552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0A24E05"/>
    <w:multiLevelType w:val="hybridMultilevel"/>
    <w:tmpl w:val="C0ECB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14A01A0"/>
    <w:multiLevelType w:val="hybridMultilevel"/>
    <w:tmpl w:val="F2B6D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6001BC"/>
    <w:multiLevelType w:val="hybridMultilevel"/>
    <w:tmpl w:val="EF8C826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92F601A"/>
    <w:multiLevelType w:val="multilevel"/>
    <w:tmpl w:val="FBF2287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7B0961B1"/>
    <w:multiLevelType w:val="hybridMultilevel"/>
    <w:tmpl w:val="D8421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F40984"/>
    <w:multiLevelType w:val="hybridMultilevel"/>
    <w:tmpl w:val="5AD03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C0A4F1F"/>
    <w:multiLevelType w:val="hybridMultilevel"/>
    <w:tmpl w:val="1308A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F081F7C"/>
    <w:multiLevelType w:val="hybridMultilevel"/>
    <w:tmpl w:val="27429B6E"/>
    <w:lvl w:ilvl="0" w:tplc="64FC8B28">
      <w:start w:val="14"/>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8"/>
  </w:num>
  <w:num w:numId="3">
    <w:abstractNumId w:val="17"/>
  </w:num>
  <w:num w:numId="4">
    <w:abstractNumId w:val="14"/>
  </w:num>
  <w:num w:numId="5">
    <w:abstractNumId w:val="20"/>
  </w:num>
  <w:num w:numId="6">
    <w:abstractNumId w:val="8"/>
  </w:num>
  <w:num w:numId="7">
    <w:abstractNumId w:val="7"/>
  </w:num>
  <w:num w:numId="8">
    <w:abstractNumId w:val="5"/>
  </w:num>
  <w:num w:numId="9">
    <w:abstractNumId w:val="16"/>
  </w:num>
  <w:num w:numId="10">
    <w:abstractNumId w:val="10"/>
  </w:num>
  <w:num w:numId="11">
    <w:abstractNumId w:val="12"/>
  </w:num>
  <w:num w:numId="12">
    <w:abstractNumId w:val="4"/>
  </w:num>
  <w:num w:numId="13">
    <w:abstractNumId w:val="21"/>
  </w:num>
  <w:num w:numId="14">
    <w:abstractNumId w:val="25"/>
  </w:num>
  <w:num w:numId="15">
    <w:abstractNumId w:val="13"/>
  </w:num>
  <w:num w:numId="16">
    <w:abstractNumId w:val="6"/>
  </w:num>
  <w:num w:numId="17">
    <w:abstractNumId w:val="15"/>
  </w:num>
  <w:num w:numId="18">
    <w:abstractNumId w:val="1"/>
  </w:num>
  <w:num w:numId="19">
    <w:abstractNumId w:val="24"/>
  </w:num>
  <w:num w:numId="20">
    <w:abstractNumId w:val="23"/>
  </w:num>
  <w:num w:numId="21">
    <w:abstractNumId w:val="9"/>
  </w:num>
  <w:num w:numId="22">
    <w:abstractNumId w:val="0"/>
  </w:num>
  <w:num w:numId="23">
    <w:abstractNumId w:val="3"/>
  </w:num>
  <w:num w:numId="24">
    <w:abstractNumId w:val="11"/>
  </w:num>
  <w:num w:numId="25">
    <w:abstractNumId w:val="22"/>
  </w:num>
  <w:num w:numId="26">
    <w:abstractNumId w:val="19"/>
  </w:num>
  <w:num w:numId="27">
    <w:abstractNumId w:val="2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1ED"/>
    <w:rsid w:val="000001B0"/>
    <w:rsid w:val="000029FA"/>
    <w:rsid w:val="00011206"/>
    <w:rsid w:val="00031F0A"/>
    <w:rsid w:val="00046DE2"/>
    <w:rsid w:val="00083128"/>
    <w:rsid w:val="000A31ED"/>
    <w:rsid w:val="000A652B"/>
    <w:rsid w:val="000F28B8"/>
    <w:rsid w:val="001264C4"/>
    <w:rsid w:val="0014676D"/>
    <w:rsid w:val="001733E2"/>
    <w:rsid w:val="00173C23"/>
    <w:rsid w:val="001A4878"/>
    <w:rsid w:val="001A7D89"/>
    <w:rsid w:val="001B0826"/>
    <w:rsid w:val="001F11EB"/>
    <w:rsid w:val="001F5DEE"/>
    <w:rsid w:val="00210119"/>
    <w:rsid w:val="00216A07"/>
    <w:rsid w:val="00261672"/>
    <w:rsid w:val="002955B7"/>
    <w:rsid w:val="002B38DD"/>
    <w:rsid w:val="002E3D6C"/>
    <w:rsid w:val="002F4996"/>
    <w:rsid w:val="002F595A"/>
    <w:rsid w:val="00300781"/>
    <w:rsid w:val="00344ADB"/>
    <w:rsid w:val="003523AE"/>
    <w:rsid w:val="00371403"/>
    <w:rsid w:val="0038660C"/>
    <w:rsid w:val="003A2A20"/>
    <w:rsid w:val="003B10E2"/>
    <w:rsid w:val="003C227F"/>
    <w:rsid w:val="003E7879"/>
    <w:rsid w:val="00461C94"/>
    <w:rsid w:val="00465B16"/>
    <w:rsid w:val="00474338"/>
    <w:rsid w:val="00476752"/>
    <w:rsid w:val="0048557E"/>
    <w:rsid w:val="00490659"/>
    <w:rsid w:val="00492E78"/>
    <w:rsid w:val="004B486B"/>
    <w:rsid w:val="004B5075"/>
    <w:rsid w:val="004D27F4"/>
    <w:rsid w:val="004D33A8"/>
    <w:rsid w:val="004D6634"/>
    <w:rsid w:val="0054760F"/>
    <w:rsid w:val="0057278F"/>
    <w:rsid w:val="00573B45"/>
    <w:rsid w:val="00585501"/>
    <w:rsid w:val="00586CD2"/>
    <w:rsid w:val="005B292B"/>
    <w:rsid w:val="005C1CCB"/>
    <w:rsid w:val="005C3771"/>
    <w:rsid w:val="0063703F"/>
    <w:rsid w:val="006424BC"/>
    <w:rsid w:val="006659FF"/>
    <w:rsid w:val="006757BD"/>
    <w:rsid w:val="006E4475"/>
    <w:rsid w:val="00700D2F"/>
    <w:rsid w:val="007232DD"/>
    <w:rsid w:val="007247A7"/>
    <w:rsid w:val="007411D6"/>
    <w:rsid w:val="00742C18"/>
    <w:rsid w:val="00761D54"/>
    <w:rsid w:val="0076540C"/>
    <w:rsid w:val="00783F38"/>
    <w:rsid w:val="007C278C"/>
    <w:rsid w:val="007C39C8"/>
    <w:rsid w:val="0080407E"/>
    <w:rsid w:val="008065F1"/>
    <w:rsid w:val="008313EC"/>
    <w:rsid w:val="00833BC8"/>
    <w:rsid w:val="00860F01"/>
    <w:rsid w:val="00864315"/>
    <w:rsid w:val="0087134D"/>
    <w:rsid w:val="0087532A"/>
    <w:rsid w:val="00891E17"/>
    <w:rsid w:val="008D0144"/>
    <w:rsid w:val="008E6D25"/>
    <w:rsid w:val="0090648F"/>
    <w:rsid w:val="00915513"/>
    <w:rsid w:val="009162AF"/>
    <w:rsid w:val="0092007F"/>
    <w:rsid w:val="009269B8"/>
    <w:rsid w:val="00960D70"/>
    <w:rsid w:val="009675EC"/>
    <w:rsid w:val="0097390D"/>
    <w:rsid w:val="009A3045"/>
    <w:rsid w:val="009A7E1B"/>
    <w:rsid w:val="009B2245"/>
    <w:rsid w:val="009B59D2"/>
    <w:rsid w:val="009C477E"/>
    <w:rsid w:val="009E1DFA"/>
    <w:rsid w:val="009E4028"/>
    <w:rsid w:val="009E5036"/>
    <w:rsid w:val="009E7A91"/>
    <w:rsid w:val="009F32D2"/>
    <w:rsid w:val="009F6C72"/>
    <w:rsid w:val="009F709C"/>
    <w:rsid w:val="00A00FD5"/>
    <w:rsid w:val="00A15E13"/>
    <w:rsid w:val="00A57F94"/>
    <w:rsid w:val="00A616B8"/>
    <w:rsid w:val="00A9168D"/>
    <w:rsid w:val="00A93786"/>
    <w:rsid w:val="00A95B71"/>
    <w:rsid w:val="00A96203"/>
    <w:rsid w:val="00AB275E"/>
    <w:rsid w:val="00AB4CAA"/>
    <w:rsid w:val="00AD6040"/>
    <w:rsid w:val="00AE191A"/>
    <w:rsid w:val="00B26D77"/>
    <w:rsid w:val="00B3347E"/>
    <w:rsid w:val="00B66C6E"/>
    <w:rsid w:val="00B81B5F"/>
    <w:rsid w:val="00B86A08"/>
    <w:rsid w:val="00BA2427"/>
    <w:rsid w:val="00BA54A3"/>
    <w:rsid w:val="00BB3A54"/>
    <w:rsid w:val="00BB5167"/>
    <w:rsid w:val="00BC422F"/>
    <w:rsid w:val="00C175AD"/>
    <w:rsid w:val="00C259E4"/>
    <w:rsid w:val="00C27834"/>
    <w:rsid w:val="00C4416F"/>
    <w:rsid w:val="00C66B65"/>
    <w:rsid w:val="00C70832"/>
    <w:rsid w:val="00C764F2"/>
    <w:rsid w:val="00C818BD"/>
    <w:rsid w:val="00CD7CEA"/>
    <w:rsid w:val="00CE2D6E"/>
    <w:rsid w:val="00CF0980"/>
    <w:rsid w:val="00CF0D26"/>
    <w:rsid w:val="00CF38F9"/>
    <w:rsid w:val="00CF51DB"/>
    <w:rsid w:val="00D66C50"/>
    <w:rsid w:val="00D81030"/>
    <w:rsid w:val="00D81121"/>
    <w:rsid w:val="00D937C6"/>
    <w:rsid w:val="00DA26D8"/>
    <w:rsid w:val="00DA4790"/>
    <w:rsid w:val="00DB5AAF"/>
    <w:rsid w:val="00DC052F"/>
    <w:rsid w:val="00DD019F"/>
    <w:rsid w:val="00DE0BD3"/>
    <w:rsid w:val="00E01B72"/>
    <w:rsid w:val="00E10B53"/>
    <w:rsid w:val="00E11B7D"/>
    <w:rsid w:val="00E17AE5"/>
    <w:rsid w:val="00E30719"/>
    <w:rsid w:val="00E40FC7"/>
    <w:rsid w:val="00E6357A"/>
    <w:rsid w:val="00E646F1"/>
    <w:rsid w:val="00E90FE3"/>
    <w:rsid w:val="00E96983"/>
    <w:rsid w:val="00EB27F6"/>
    <w:rsid w:val="00EE2013"/>
    <w:rsid w:val="00EE4DD8"/>
    <w:rsid w:val="00EF15C1"/>
    <w:rsid w:val="00F135E3"/>
    <w:rsid w:val="00F43AD0"/>
    <w:rsid w:val="00F45165"/>
    <w:rsid w:val="00F83A16"/>
    <w:rsid w:val="00F83AC2"/>
    <w:rsid w:val="00F86CE9"/>
    <w:rsid w:val="00F956F4"/>
    <w:rsid w:val="00FB2CE7"/>
    <w:rsid w:val="00FB7DE5"/>
    <w:rsid w:val="00FC00DC"/>
    <w:rsid w:val="00FC3173"/>
    <w:rsid w:val="00FC48AA"/>
    <w:rsid w:val="00FE3366"/>
    <w:rsid w:val="00FF18D1"/>
    <w:rsid w:val="00FF5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C8D05"/>
  <w15:docId w15:val="{D25BADD2-D808-45AA-B13B-4A9DEDC4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DEE"/>
  </w:style>
  <w:style w:type="paragraph" w:styleId="2">
    <w:name w:val="heading 2"/>
    <w:basedOn w:val="a"/>
    <w:link w:val="20"/>
    <w:uiPriority w:val="9"/>
    <w:qFormat/>
    <w:rsid w:val="00DB5AA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6A07"/>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216A07"/>
    <w:rPr>
      <w:rFonts w:ascii="Calibri" w:eastAsia="Calibri" w:hAnsi="Calibri" w:cs="Times New Roman"/>
    </w:rPr>
  </w:style>
  <w:style w:type="paragraph" w:styleId="a5">
    <w:name w:val="footer"/>
    <w:basedOn w:val="a"/>
    <w:link w:val="a6"/>
    <w:uiPriority w:val="99"/>
    <w:unhideWhenUsed/>
    <w:rsid w:val="00216A07"/>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216A07"/>
    <w:rPr>
      <w:rFonts w:ascii="Calibri" w:eastAsia="Calibri" w:hAnsi="Calibri" w:cs="Times New Roman"/>
    </w:rPr>
  </w:style>
  <w:style w:type="character" w:styleId="a7">
    <w:name w:val="Hyperlink"/>
    <w:uiPriority w:val="99"/>
    <w:unhideWhenUsed/>
    <w:rsid w:val="00216A07"/>
    <w:rPr>
      <w:color w:val="0000FF"/>
      <w:u w:val="single"/>
    </w:rPr>
  </w:style>
  <w:style w:type="paragraph" w:styleId="a8">
    <w:name w:val="List Paragraph"/>
    <w:basedOn w:val="a"/>
    <w:uiPriority w:val="34"/>
    <w:qFormat/>
    <w:rsid w:val="00A96203"/>
    <w:pPr>
      <w:ind w:left="720"/>
      <w:contextualSpacing/>
    </w:pPr>
  </w:style>
  <w:style w:type="paragraph" w:styleId="a9">
    <w:name w:val="Normal (Web)"/>
    <w:basedOn w:val="a"/>
    <w:uiPriority w:val="99"/>
    <w:unhideWhenUsed/>
    <w:rsid w:val="00C818B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39"/>
    <w:rsid w:val="002E3D6C"/>
    <w:pPr>
      <w:pBdr>
        <w:top w:val="nil"/>
        <w:left w:val="nil"/>
        <w:bottom w:val="nil"/>
        <w:right w:val="nil"/>
        <w:between w:val="nil"/>
      </w:pBdr>
      <w:spacing w:after="0" w:line="240" w:lineRule="auto"/>
    </w:pPr>
    <w:rPr>
      <w:rFonts w:ascii="Calibri" w:eastAsia="Calibri" w:hAnsi="Calibri" w:cs="Calibri"/>
      <w:color w:val="00000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220366477699954238gmail-a">
    <w:name w:val="m_4220366477699954238gmail-a"/>
    <w:rsid w:val="00B81B5F"/>
  </w:style>
  <w:style w:type="character" w:customStyle="1" w:styleId="m4220366477699954238gmail-2">
    <w:name w:val="m_4220366477699954238gmail-2"/>
    <w:rsid w:val="00B81B5F"/>
  </w:style>
  <w:style w:type="character" w:styleId="ab">
    <w:name w:val="Strong"/>
    <w:basedOn w:val="a0"/>
    <w:uiPriority w:val="22"/>
    <w:qFormat/>
    <w:rsid w:val="009675EC"/>
    <w:rPr>
      <w:b/>
      <w:bCs/>
    </w:rPr>
  </w:style>
  <w:style w:type="character" w:customStyle="1" w:styleId="20">
    <w:name w:val="Заголовок 2 Знак"/>
    <w:basedOn w:val="a0"/>
    <w:link w:val="2"/>
    <w:uiPriority w:val="9"/>
    <w:rsid w:val="00DB5AAF"/>
    <w:rPr>
      <w:rFonts w:ascii="Times New Roman" w:eastAsia="Times New Roman" w:hAnsi="Times New Roman" w:cs="Times New Roman"/>
      <w:b/>
      <w:bCs/>
      <w:sz w:val="36"/>
      <w:szCs w:val="36"/>
      <w:lang w:eastAsia="ru-RU"/>
    </w:rPr>
  </w:style>
  <w:style w:type="paragraph" w:customStyle="1" w:styleId="Default">
    <w:name w:val="Default"/>
    <w:rsid w:val="007411D6"/>
    <w:pPr>
      <w:autoSpaceDE w:val="0"/>
      <w:autoSpaceDN w:val="0"/>
      <w:adjustRightInd w:val="0"/>
      <w:spacing w:after="0" w:line="240" w:lineRule="auto"/>
    </w:pPr>
    <w:rPr>
      <w:rFonts w:ascii="Arial" w:hAnsi="Arial" w:cs="Arial"/>
      <w:color w:val="000000"/>
      <w:sz w:val="24"/>
      <w:szCs w:val="24"/>
    </w:rPr>
  </w:style>
  <w:style w:type="paragraph" w:styleId="ac">
    <w:name w:val="Body Text"/>
    <w:basedOn w:val="a"/>
    <w:link w:val="ad"/>
    <w:unhideWhenUsed/>
    <w:rsid w:val="001A4878"/>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d">
    <w:name w:val="Основной текст Знак"/>
    <w:basedOn w:val="a0"/>
    <w:link w:val="ac"/>
    <w:rsid w:val="001A4878"/>
    <w:rPr>
      <w:rFonts w:ascii="Times New Roman" w:eastAsia="Times New Roman" w:hAnsi="Times New Roman" w:cs="Times New Roman"/>
      <w:sz w:val="20"/>
      <w:szCs w:val="20"/>
      <w:lang w:eastAsia="ru-RU"/>
    </w:rPr>
  </w:style>
  <w:style w:type="paragraph" w:customStyle="1" w:styleId="ae">
    <w:name w:val="Подпункт"/>
    <w:basedOn w:val="a"/>
    <w:rsid w:val="001A4878"/>
    <w:pPr>
      <w:spacing w:after="0" w:line="240" w:lineRule="auto"/>
      <w:jc w:val="both"/>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4760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docheader">
    <w:name w:val="doc_header"/>
    <w:basedOn w:val="a0"/>
    <w:rsid w:val="00724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76887">
      <w:bodyDiv w:val="1"/>
      <w:marLeft w:val="0"/>
      <w:marRight w:val="0"/>
      <w:marTop w:val="0"/>
      <w:marBottom w:val="0"/>
      <w:divBdr>
        <w:top w:val="none" w:sz="0" w:space="0" w:color="auto"/>
        <w:left w:val="none" w:sz="0" w:space="0" w:color="auto"/>
        <w:bottom w:val="none" w:sz="0" w:space="0" w:color="auto"/>
        <w:right w:val="none" w:sz="0" w:space="0" w:color="auto"/>
      </w:divBdr>
    </w:div>
    <w:div w:id="332688215">
      <w:bodyDiv w:val="1"/>
      <w:marLeft w:val="0"/>
      <w:marRight w:val="0"/>
      <w:marTop w:val="0"/>
      <w:marBottom w:val="0"/>
      <w:divBdr>
        <w:top w:val="none" w:sz="0" w:space="0" w:color="auto"/>
        <w:left w:val="none" w:sz="0" w:space="0" w:color="auto"/>
        <w:bottom w:val="none" w:sz="0" w:space="0" w:color="auto"/>
        <w:right w:val="none" w:sz="0" w:space="0" w:color="auto"/>
      </w:divBdr>
    </w:div>
    <w:div w:id="1023363391">
      <w:bodyDiv w:val="1"/>
      <w:marLeft w:val="0"/>
      <w:marRight w:val="0"/>
      <w:marTop w:val="0"/>
      <w:marBottom w:val="0"/>
      <w:divBdr>
        <w:top w:val="none" w:sz="0" w:space="0" w:color="auto"/>
        <w:left w:val="none" w:sz="0" w:space="0" w:color="auto"/>
        <w:bottom w:val="none" w:sz="0" w:space="0" w:color="auto"/>
        <w:right w:val="none" w:sz="0" w:space="0" w:color="auto"/>
      </w:divBdr>
    </w:div>
    <w:div w:id="1530797748">
      <w:bodyDiv w:val="1"/>
      <w:marLeft w:val="0"/>
      <w:marRight w:val="0"/>
      <w:marTop w:val="0"/>
      <w:marBottom w:val="0"/>
      <w:divBdr>
        <w:top w:val="none" w:sz="0" w:space="0" w:color="auto"/>
        <w:left w:val="none" w:sz="0" w:space="0" w:color="auto"/>
        <w:bottom w:val="none" w:sz="0" w:space="0" w:color="auto"/>
        <w:right w:val="none" w:sz="0" w:space="0" w:color="auto"/>
      </w:divBdr>
    </w:div>
    <w:div w:id="1640650091">
      <w:bodyDiv w:val="1"/>
      <w:marLeft w:val="0"/>
      <w:marRight w:val="0"/>
      <w:marTop w:val="0"/>
      <w:marBottom w:val="0"/>
      <w:divBdr>
        <w:top w:val="none" w:sz="0" w:space="0" w:color="auto"/>
        <w:left w:val="none" w:sz="0" w:space="0" w:color="auto"/>
        <w:bottom w:val="none" w:sz="0" w:space="0" w:color="auto"/>
        <w:right w:val="none" w:sz="0" w:space="0" w:color="auto"/>
      </w:divBdr>
    </w:div>
    <w:div w:id="2033648627">
      <w:bodyDiv w:val="1"/>
      <w:marLeft w:val="0"/>
      <w:marRight w:val="0"/>
      <w:marTop w:val="0"/>
      <w:marBottom w:val="0"/>
      <w:divBdr>
        <w:top w:val="none" w:sz="0" w:space="0" w:color="auto"/>
        <w:left w:val="none" w:sz="0" w:space="0" w:color="auto"/>
        <w:bottom w:val="none" w:sz="0" w:space="0" w:color="auto"/>
        <w:right w:val="none" w:sz="0" w:space="0" w:color="auto"/>
      </w:divBdr>
      <w:divsChild>
        <w:div w:id="485323451">
          <w:marLeft w:val="0"/>
          <w:marRight w:val="0"/>
          <w:marTop w:val="0"/>
          <w:marBottom w:val="0"/>
          <w:divBdr>
            <w:top w:val="none" w:sz="0" w:space="0" w:color="auto"/>
            <w:left w:val="none" w:sz="0" w:space="0" w:color="auto"/>
            <w:bottom w:val="none" w:sz="0" w:space="0" w:color="auto"/>
            <w:right w:val="none" w:sz="0" w:space="0" w:color="auto"/>
          </w:divBdr>
          <w:divsChild>
            <w:div w:id="2068382417">
              <w:marLeft w:val="0"/>
              <w:marRight w:val="60"/>
              <w:marTop w:val="0"/>
              <w:marBottom w:val="0"/>
              <w:divBdr>
                <w:top w:val="none" w:sz="0" w:space="0" w:color="auto"/>
                <w:left w:val="none" w:sz="0" w:space="0" w:color="auto"/>
                <w:bottom w:val="none" w:sz="0" w:space="0" w:color="auto"/>
                <w:right w:val="none" w:sz="0" w:space="0" w:color="auto"/>
              </w:divBdr>
              <w:divsChild>
                <w:div w:id="1252667729">
                  <w:marLeft w:val="0"/>
                  <w:marRight w:val="0"/>
                  <w:marTop w:val="0"/>
                  <w:marBottom w:val="120"/>
                  <w:divBdr>
                    <w:top w:val="single" w:sz="6" w:space="0" w:color="A0A0A0"/>
                    <w:left w:val="single" w:sz="6" w:space="0" w:color="B9B9B9"/>
                    <w:bottom w:val="single" w:sz="6" w:space="0" w:color="B9B9B9"/>
                    <w:right w:val="single" w:sz="6" w:space="0" w:color="B9B9B9"/>
                  </w:divBdr>
                  <w:divsChild>
                    <w:div w:id="1215117677">
                      <w:marLeft w:val="0"/>
                      <w:marRight w:val="0"/>
                      <w:marTop w:val="0"/>
                      <w:marBottom w:val="0"/>
                      <w:divBdr>
                        <w:top w:val="none" w:sz="0" w:space="0" w:color="auto"/>
                        <w:left w:val="none" w:sz="0" w:space="0" w:color="auto"/>
                        <w:bottom w:val="none" w:sz="0" w:space="0" w:color="auto"/>
                        <w:right w:val="none" w:sz="0" w:space="0" w:color="auto"/>
                      </w:divBdr>
                    </w:div>
                    <w:div w:id="29159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834178">
          <w:marLeft w:val="0"/>
          <w:marRight w:val="0"/>
          <w:marTop w:val="0"/>
          <w:marBottom w:val="0"/>
          <w:divBdr>
            <w:top w:val="none" w:sz="0" w:space="0" w:color="auto"/>
            <w:left w:val="none" w:sz="0" w:space="0" w:color="auto"/>
            <w:bottom w:val="none" w:sz="0" w:space="0" w:color="auto"/>
            <w:right w:val="none" w:sz="0" w:space="0" w:color="auto"/>
          </w:divBdr>
          <w:divsChild>
            <w:div w:id="1630284257">
              <w:marLeft w:val="60"/>
              <w:marRight w:val="0"/>
              <w:marTop w:val="0"/>
              <w:marBottom w:val="0"/>
              <w:divBdr>
                <w:top w:val="none" w:sz="0" w:space="0" w:color="auto"/>
                <w:left w:val="none" w:sz="0" w:space="0" w:color="auto"/>
                <w:bottom w:val="none" w:sz="0" w:space="0" w:color="auto"/>
                <w:right w:val="none" w:sz="0" w:space="0" w:color="auto"/>
              </w:divBdr>
              <w:divsChild>
                <w:div w:id="1539585073">
                  <w:marLeft w:val="0"/>
                  <w:marRight w:val="0"/>
                  <w:marTop w:val="0"/>
                  <w:marBottom w:val="0"/>
                  <w:divBdr>
                    <w:top w:val="none" w:sz="0" w:space="0" w:color="auto"/>
                    <w:left w:val="none" w:sz="0" w:space="0" w:color="auto"/>
                    <w:bottom w:val="none" w:sz="0" w:space="0" w:color="auto"/>
                    <w:right w:val="none" w:sz="0" w:space="0" w:color="auto"/>
                  </w:divBdr>
                  <w:divsChild>
                    <w:div w:id="2097708517">
                      <w:marLeft w:val="0"/>
                      <w:marRight w:val="0"/>
                      <w:marTop w:val="0"/>
                      <w:marBottom w:val="120"/>
                      <w:divBdr>
                        <w:top w:val="single" w:sz="6" w:space="0" w:color="F5F5F5"/>
                        <w:left w:val="single" w:sz="6" w:space="0" w:color="F5F5F5"/>
                        <w:bottom w:val="single" w:sz="6" w:space="0" w:color="F5F5F5"/>
                        <w:right w:val="single" w:sz="6" w:space="0" w:color="F5F5F5"/>
                      </w:divBdr>
                      <w:divsChild>
                        <w:div w:id="1862012548">
                          <w:marLeft w:val="0"/>
                          <w:marRight w:val="0"/>
                          <w:marTop w:val="0"/>
                          <w:marBottom w:val="0"/>
                          <w:divBdr>
                            <w:top w:val="none" w:sz="0" w:space="0" w:color="auto"/>
                            <w:left w:val="none" w:sz="0" w:space="0" w:color="auto"/>
                            <w:bottom w:val="none" w:sz="0" w:space="0" w:color="auto"/>
                            <w:right w:val="none" w:sz="0" w:space="0" w:color="auto"/>
                          </w:divBdr>
                          <w:divsChild>
                            <w:div w:id="5498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lobalfund.org/en/governan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06FAB-DDD1-4A2F-BC91-702EF1148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4</Pages>
  <Words>1401</Words>
  <Characters>7991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dcterms:created xsi:type="dcterms:W3CDTF">2018-06-30T06:58:00Z</dcterms:created>
  <dcterms:modified xsi:type="dcterms:W3CDTF">2018-07-24T09:48:00Z</dcterms:modified>
</cp:coreProperties>
</file>